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3F55D" w14:textId="46747BD9" w:rsidR="00175FA7" w:rsidRPr="002A41EB" w:rsidRDefault="00175FA7" w:rsidP="00EA53CF">
      <w:pPr>
        <w:jc w:val="center"/>
        <w:rPr>
          <w:b/>
          <w:sz w:val="24"/>
          <w:u w:val="single"/>
        </w:rPr>
      </w:pPr>
      <w:r>
        <w:rPr>
          <w:b/>
          <w:sz w:val="24"/>
          <w:u w:val="single"/>
        </w:rPr>
        <w:t>Data Request Form</w:t>
      </w:r>
    </w:p>
    <w:p w14:paraId="60EEA87F" w14:textId="39A7EFEE" w:rsidR="00B5062F" w:rsidRDefault="00487D0C" w:rsidP="006A4B49">
      <w:pPr>
        <w:spacing w:after="240"/>
        <w:jc w:val="both"/>
      </w:pPr>
      <w:r>
        <w:t xml:space="preserve">A </w:t>
      </w:r>
      <w:r w:rsidR="00BA6C4F" w:rsidRPr="003757D8">
        <w:t>Data Requestor</w:t>
      </w:r>
      <w:r w:rsidR="00842C5A">
        <w:t xml:space="preserve"> who wishes to request for</w:t>
      </w:r>
      <w:r>
        <w:t xml:space="preserve"> </w:t>
      </w:r>
      <w:r w:rsidR="00842C5A">
        <w:t>data from</w:t>
      </w:r>
      <w:r w:rsidR="00BA6C4F">
        <w:t xml:space="preserve"> </w:t>
      </w:r>
      <w:r w:rsidR="00842C5A">
        <w:t xml:space="preserve">a </w:t>
      </w:r>
      <w:r w:rsidRPr="003757D8">
        <w:t>Data Contributing Institution</w:t>
      </w:r>
      <w:r w:rsidR="00842C5A">
        <w:t xml:space="preserve"> </w:t>
      </w:r>
      <w:r>
        <w:t xml:space="preserve">shall </w:t>
      </w:r>
      <w:r w:rsidR="000F29BF">
        <w:t xml:space="preserve">do so by </w:t>
      </w:r>
      <w:r w:rsidR="00E077D5">
        <w:t>submit</w:t>
      </w:r>
      <w:r w:rsidR="000F29BF">
        <w:t>ting</w:t>
      </w:r>
      <w:r w:rsidR="00E077D5">
        <w:t xml:space="preserve"> this </w:t>
      </w:r>
      <w:r w:rsidR="00E82127">
        <w:t>D</w:t>
      </w:r>
      <w:r w:rsidR="00E077D5">
        <w:t xml:space="preserve">ata </w:t>
      </w:r>
      <w:r w:rsidR="00E82127">
        <w:t>R</w:t>
      </w:r>
      <w:r w:rsidR="00E077D5">
        <w:t xml:space="preserve">equest </w:t>
      </w:r>
      <w:r w:rsidR="00E82127">
        <w:t>F</w:t>
      </w:r>
      <w:r w:rsidR="00E077D5">
        <w:t>orm</w:t>
      </w:r>
      <w:r w:rsidR="000E644E">
        <w:t xml:space="preserve"> </w:t>
      </w:r>
      <w:r w:rsidR="00165BA2">
        <w:t>to the</w:t>
      </w:r>
      <w:r w:rsidR="006C6342">
        <w:t xml:space="preserve"> Grantor for review and approval by the</w:t>
      </w:r>
      <w:r w:rsidR="00165BA2">
        <w:t xml:space="preserve"> </w:t>
      </w:r>
      <w:r w:rsidRPr="001B3A15">
        <w:t>D</w:t>
      </w:r>
      <w:r w:rsidR="00165BA2" w:rsidRPr="001B3A15">
        <w:t xml:space="preserve">ata </w:t>
      </w:r>
      <w:r w:rsidRPr="001B3A15">
        <w:t>C</w:t>
      </w:r>
      <w:r w:rsidR="00165BA2" w:rsidRPr="001B3A15">
        <w:t xml:space="preserve">ontributing </w:t>
      </w:r>
      <w:r w:rsidRPr="001B3A15">
        <w:t>I</w:t>
      </w:r>
      <w:r w:rsidR="00165BA2" w:rsidRPr="001B3A15">
        <w:t>nstitution</w:t>
      </w:r>
      <w:r w:rsidR="00B5062F">
        <w:t>, accompanied by a signed copy of the Terms of Use of the Final Research Data in the Research Data Repository (“</w:t>
      </w:r>
      <w:r w:rsidR="00B5062F" w:rsidRPr="00EA53CF">
        <w:rPr>
          <w:b/>
          <w:bCs/>
        </w:rPr>
        <w:t>Terms of Use</w:t>
      </w:r>
      <w:r w:rsidR="00B5062F">
        <w:t>”)</w:t>
      </w:r>
      <w:r w:rsidR="00EA0061">
        <w:t xml:space="preserve"> at Section </w:t>
      </w:r>
      <w:r w:rsidR="00977A8F">
        <w:t>V</w:t>
      </w:r>
      <w:r w:rsidR="00EA0061">
        <w:t xml:space="preserve"> of this Data Request Form</w:t>
      </w:r>
      <w:r w:rsidR="001D1535">
        <w:t>.</w:t>
      </w:r>
      <w:r w:rsidR="004A3C5E">
        <w:t xml:space="preserve"> </w:t>
      </w:r>
      <w:r w:rsidR="00AE5B83">
        <w:t xml:space="preserve">The </w:t>
      </w:r>
      <w:r w:rsidR="004A3C5E">
        <w:t>Data Request Form must</w:t>
      </w:r>
      <w:r w:rsidR="000F29BF">
        <w:t xml:space="preserve"> also</w:t>
      </w:r>
      <w:r w:rsidR="004A3C5E">
        <w:t xml:space="preserve"> be endorsed by </w:t>
      </w:r>
      <w:r w:rsidR="00AE5B83">
        <w:t>the Data Requestor’s</w:t>
      </w:r>
      <w:r w:rsidR="004A3C5E">
        <w:t xml:space="preserve"> institution </w:t>
      </w:r>
      <w:r w:rsidR="004A3C5E" w:rsidRPr="00F2784E">
        <w:t>(a “</w:t>
      </w:r>
      <w:r w:rsidR="004A3C5E" w:rsidRPr="00F2784E">
        <w:rPr>
          <w:b/>
          <w:bCs/>
        </w:rPr>
        <w:t>Relevant Institution</w:t>
      </w:r>
      <w:r w:rsidR="004A3C5E" w:rsidRPr="00F2784E">
        <w:t>”).</w:t>
      </w:r>
      <w:r w:rsidR="00B5062F">
        <w:t xml:space="preserve"> </w:t>
      </w:r>
    </w:p>
    <w:p w14:paraId="2F2EF708" w14:textId="1AC47A55" w:rsidR="004903FC" w:rsidRDefault="004903FC" w:rsidP="00636AC2">
      <w:pPr>
        <w:spacing w:after="240"/>
        <w:jc w:val="both"/>
      </w:pPr>
      <w:r>
        <w:t xml:space="preserve">Unless </w:t>
      </w:r>
      <w:r w:rsidRPr="008C6607">
        <w:t xml:space="preserve">otherwise defined in this </w:t>
      </w:r>
      <w:r>
        <w:t>Data Request Form</w:t>
      </w:r>
      <w:r w:rsidR="00B86538">
        <w:t xml:space="preserve"> </w:t>
      </w:r>
      <w:r w:rsidR="00EA0061">
        <w:t xml:space="preserve">(which includes the Terms of Use at Section V) </w:t>
      </w:r>
      <w:r w:rsidRPr="008C6607">
        <w:t>or</w:t>
      </w:r>
      <w:r>
        <w:t xml:space="preserve"> indicated to the contrary, all terms used herein shall have the meanings as ascribed to them in the</w:t>
      </w:r>
      <w:r w:rsidR="00487D0C">
        <w:t xml:space="preserve"> </w:t>
      </w:r>
      <w:r w:rsidR="00BA6C4F">
        <w:t xml:space="preserve">Research Data Governance and Sharing Framework available at </w:t>
      </w:r>
      <w:hyperlink r:id="rId11" w:history="1">
        <w:r w:rsidR="00ED0FCA" w:rsidRPr="005F2588">
          <w:rPr>
            <w:rStyle w:val="Hyperlink"/>
          </w:rPr>
          <w:t>https://www.nmrc.gov.sg/policy-guideline/data-sharing</w:t>
        </w:r>
      </w:hyperlink>
      <w:r w:rsidR="00ED0FCA">
        <w:t xml:space="preserve"> </w:t>
      </w:r>
      <w:r w:rsidR="00EC0C88">
        <w:t>as may be revised from time to time (“</w:t>
      </w:r>
      <w:r w:rsidR="00EC0C88" w:rsidRPr="000517E8">
        <w:rPr>
          <w:b/>
          <w:bCs/>
        </w:rPr>
        <w:t>Framework</w:t>
      </w:r>
      <w:r w:rsidR="00EC0C88">
        <w:t xml:space="preserve">”) </w:t>
      </w:r>
      <w:r w:rsidR="001907D3">
        <w:t xml:space="preserve">and the </w:t>
      </w:r>
      <w:r>
        <w:t xml:space="preserve">NMRC Research Grant Terms and Conditions available at </w:t>
      </w:r>
      <w:hyperlink r:id="rId12" w:history="1">
        <w:r w:rsidR="00BA6C4F" w:rsidRPr="00BA6C4F">
          <w:rPr>
            <w:rStyle w:val="Hyperlink"/>
          </w:rPr>
          <w:t>https://www.nmrc.gov.sg/policy-guideline/research-grant-terms-conditions</w:t>
        </w:r>
      </w:hyperlink>
      <w:r>
        <w:t>, as may be revised from time to time.</w:t>
      </w:r>
    </w:p>
    <w:p w14:paraId="5AC57D29" w14:textId="29AAB26E" w:rsidR="00E734E9" w:rsidRDefault="0095296D" w:rsidP="00E734E9">
      <w:pPr>
        <w:shd w:val="clear" w:color="auto" w:fill="BFBFBF" w:themeFill="background1" w:themeFillShade="BF"/>
        <w:jc w:val="both"/>
        <w:rPr>
          <w:b/>
          <w:sz w:val="24"/>
        </w:rPr>
      </w:pPr>
      <w:r>
        <w:rPr>
          <w:b/>
          <w:sz w:val="24"/>
        </w:rPr>
        <w:t>I</w:t>
      </w:r>
      <w:r w:rsidR="0030418C" w:rsidRPr="006F6501">
        <w:rPr>
          <w:b/>
          <w:sz w:val="24"/>
        </w:rPr>
        <w:t>.</w:t>
      </w:r>
      <w:r w:rsidR="0030418C" w:rsidRPr="006F6501">
        <w:rPr>
          <w:b/>
          <w:sz w:val="24"/>
        </w:rPr>
        <w:tab/>
      </w:r>
      <w:r w:rsidR="0030418C">
        <w:rPr>
          <w:b/>
          <w:sz w:val="24"/>
        </w:rPr>
        <w:t>Details of Data Requestor</w:t>
      </w:r>
    </w:p>
    <w:p w14:paraId="67E0AAAE" w14:textId="44FFA6D2" w:rsidR="00E734E9" w:rsidRPr="00C06948" w:rsidRDefault="00E734E9" w:rsidP="00E734E9">
      <w:pPr>
        <w:jc w:val="both"/>
      </w:pPr>
      <w:r w:rsidRPr="00C06948">
        <w:t>A “</w:t>
      </w:r>
      <w:r w:rsidRPr="003757D8">
        <w:rPr>
          <w:b/>
          <w:bCs/>
        </w:rPr>
        <w:t>Data Requestor</w:t>
      </w:r>
      <w:r w:rsidRPr="00C06948">
        <w:t xml:space="preserve">” means an individual who: - </w:t>
      </w:r>
    </w:p>
    <w:p w14:paraId="3A63218A" w14:textId="6E8ADEF7" w:rsidR="00E734E9" w:rsidRPr="00C06948" w:rsidRDefault="00E734E9" w:rsidP="00B2290D">
      <w:pPr>
        <w:pStyle w:val="ListParagraph"/>
        <w:numPr>
          <w:ilvl w:val="0"/>
          <w:numId w:val="44"/>
        </w:numPr>
        <w:ind w:left="567" w:hanging="567"/>
        <w:jc w:val="both"/>
      </w:pPr>
      <w:r w:rsidRPr="00C06948">
        <w:t>is making a request for the access and use of the Final Research Data in the Research Data Repository to carry out the Proposed Research; and</w:t>
      </w:r>
    </w:p>
    <w:p w14:paraId="01BD4C3C" w14:textId="4886ED0B" w:rsidR="00E734E9" w:rsidRPr="00C06948" w:rsidRDefault="00E734E9" w:rsidP="00E734E9">
      <w:pPr>
        <w:pStyle w:val="ListParagraph"/>
        <w:numPr>
          <w:ilvl w:val="0"/>
          <w:numId w:val="44"/>
        </w:numPr>
        <w:ind w:left="567" w:hanging="567"/>
        <w:jc w:val="both"/>
      </w:pPr>
      <w:r w:rsidRPr="00C06948">
        <w:t xml:space="preserve">is an employee with a primary appointment </w:t>
      </w:r>
      <w:r w:rsidR="007833EC">
        <w:t>(</w:t>
      </w:r>
      <w:r w:rsidR="00B2290D">
        <w:t>i.e.,</w:t>
      </w:r>
      <w:r w:rsidR="007833EC">
        <w:t xml:space="preserve"> he/she spends most of his</w:t>
      </w:r>
      <w:r w:rsidR="00E762D6">
        <w:t>/her</w:t>
      </w:r>
      <w:r w:rsidR="007833EC">
        <w:t xml:space="preserve"> working hours) </w:t>
      </w:r>
      <w:r w:rsidR="000A52E7" w:rsidRPr="00C06948">
        <w:t xml:space="preserve">in a Singapore </w:t>
      </w:r>
      <w:r w:rsidR="000A52E7">
        <w:t>P</w:t>
      </w:r>
      <w:r w:rsidR="000A52E7" w:rsidRPr="00C06948">
        <w:t xml:space="preserve">ublic </w:t>
      </w:r>
      <w:r w:rsidR="000A52E7">
        <w:t>I</w:t>
      </w:r>
      <w:r w:rsidR="000A52E7" w:rsidRPr="00C06948">
        <w:t xml:space="preserve">nstitution </w:t>
      </w:r>
      <w:r w:rsidRPr="00C06948">
        <w:t>at a level equivalent to a Principal Investigator.</w:t>
      </w:r>
    </w:p>
    <w:tbl>
      <w:tblPr>
        <w:tblStyle w:val="TableGrid"/>
        <w:tblW w:w="0" w:type="auto"/>
        <w:tblLook w:val="04A0" w:firstRow="1" w:lastRow="0" w:firstColumn="1" w:lastColumn="0" w:noHBand="0" w:noVBand="1"/>
      </w:tblPr>
      <w:tblGrid>
        <w:gridCol w:w="2830"/>
        <w:gridCol w:w="6186"/>
      </w:tblGrid>
      <w:tr w:rsidR="00E02F0F" w14:paraId="698CCB8E" w14:textId="77777777" w:rsidTr="00E02F0F">
        <w:tc>
          <w:tcPr>
            <w:tcW w:w="2830" w:type="dxa"/>
          </w:tcPr>
          <w:p w14:paraId="7C41E7F4" w14:textId="11165801" w:rsidR="00E02F0F" w:rsidRDefault="00E02F0F" w:rsidP="001B638D">
            <w:pPr>
              <w:jc w:val="both"/>
            </w:pPr>
            <w:r>
              <w:t>Name</w:t>
            </w:r>
            <w:r w:rsidR="00AE584F">
              <w:t xml:space="preserve"> </w:t>
            </w:r>
            <w:r w:rsidR="005C3D65">
              <w:t>of Data Requestor</w:t>
            </w:r>
          </w:p>
        </w:tc>
        <w:tc>
          <w:tcPr>
            <w:tcW w:w="6186" w:type="dxa"/>
          </w:tcPr>
          <w:p w14:paraId="076C873C" w14:textId="77777777" w:rsidR="00E02F0F" w:rsidRDefault="00E02F0F" w:rsidP="001B638D">
            <w:pPr>
              <w:jc w:val="both"/>
            </w:pPr>
          </w:p>
        </w:tc>
      </w:tr>
      <w:tr w:rsidR="00E02F0F" w14:paraId="6F858254" w14:textId="77777777" w:rsidTr="00E02F0F">
        <w:tc>
          <w:tcPr>
            <w:tcW w:w="2830" w:type="dxa"/>
          </w:tcPr>
          <w:p w14:paraId="596A00B8" w14:textId="4BD01FD2" w:rsidR="00E02F0F" w:rsidRDefault="00B20F30" w:rsidP="001B638D">
            <w:pPr>
              <w:jc w:val="both"/>
            </w:pPr>
            <w:r>
              <w:t xml:space="preserve">Data Requestor’s </w:t>
            </w:r>
            <w:r w:rsidR="005C3D65">
              <w:t>i</w:t>
            </w:r>
            <w:r w:rsidR="00E02F0F">
              <w:t>nstitution</w:t>
            </w:r>
            <w:r w:rsidR="004A3C5E">
              <w:t xml:space="preserve"> </w:t>
            </w:r>
          </w:p>
        </w:tc>
        <w:tc>
          <w:tcPr>
            <w:tcW w:w="6186" w:type="dxa"/>
          </w:tcPr>
          <w:p w14:paraId="52AA6F87" w14:textId="77777777" w:rsidR="00E02F0F" w:rsidRDefault="00E02F0F" w:rsidP="001B638D">
            <w:pPr>
              <w:jc w:val="both"/>
            </w:pPr>
          </w:p>
        </w:tc>
      </w:tr>
      <w:tr w:rsidR="00E02F0F" w14:paraId="00744A8A" w14:textId="77777777" w:rsidTr="00E02F0F">
        <w:tc>
          <w:tcPr>
            <w:tcW w:w="2830" w:type="dxa"/>
          </w:tcPr>
          <w:p w14:paraId="6FE5CD1E" w14:textId="2FC3E519" w:rsidR="004A3C5E" w:rsidRDefault="00AE584F" w:rsidP="001B638D">
            <w:pPr>
              <w:jc w:val="both"/>
            </w:pPr>
            <w:r>
              <w:t xml:space="preserve">Data </w:t>
            </w:r>
            <w:r w:rsidR="00B20F30">
              <w:t>R</w:t>
            </w:r>
            <w:r>
              <w:t xml:space="preserve">equestor’s </w:t>
            </w:r>
            <w:r w:rsidR="00C079F6">
              <w:t>c</w:t>
            </w:r>
            <w:r w:rsidR="00E02F0F">
              <w:t xml:space="preserve">urrent </w:t>
            </w:r>
            <w:r w:rsidR="00C079F6">
              <w:t>p</w:t>
            </w:r>
            <w:r w:rsidR="00E02F0F">
              <w:t xml:space="preserve">osition in </w:t>
            </w:r>
            <w:r>
              <w:t xml:space="preserve">the </w:t>
            </w:r>
            <w:r w:rsidR="005C3D65">
              <w:t>i</w:t>
            </w:r>
            <w:r w:rsidR="00E02F0F">
              <w:t>nstitution</w:t>
            </w:r>
          </w:p>
        </w:tc>
        <w:tc>
          <w:tcPr>
            <w:tcW w:w="6186" w:type="dxa"/>
          </w:tcPr>
          <w:p w14:paraId="5DFAFACC" w14:textId="77777777" w:rsidR="00E02F0F" w:rsidRDefault="00E02F0F" w:rsidP="001B638D">
            <w:pPr>
              <w:jc w:val="both"/>
            </w:pPr>
          </w:p>
        </w:tc>
      </w:tr>
      <w:tr w:rsidR="00BE301F" w14:paraId="514FA3AD" w14:textId="77777777" w:rsidTr="00563592">
        <w:trPr>
          <w:trHeight w:val="298"/>
        </w:trPr>
        <w:tc>
          <w:tcPr>
            <w:tcW w:w="2830" w:type="dxa"/>
          </w:tcPr>
          <w:p w14:paraId="35758901" w14:textId="2C299C3E" w:rsidR="00BE301F" w:rsidRDefault="00AE584F" w:rsidP="001B638D">
            <w:pPr>
              <w:jc w:val="both"/>
            </w:pPr>
            <w:r>
              <w:t xml:space="preserve">Data </w:t>
            </w:r>
            <w:r w:rsidR="00B20F30">
              <w:t>R</w:t>
            </w:r>
            <w:r>
              <w:t xml:space="preserve">equestor’s </w:t>
            </w:r>
            <w:r w:rsidR="00B20F30">
              <w:t>E</w:t>
            </w:r>
            <w:r w:rsidR="00BE301F">
              <w:t xml:space="preserve">mail </w:t>
            </w:r>
            <w:r w:rsidR="00B20F30">
              <w:t>A</w:t>
            </w:r>
            <w:r w:rsidR="00BE301F">
              <w:t>ddress</w:t>
            </w:r>
          </w:p>
        </w:tc>
        <w:tc>
          <w:tcPr>
            <w:tcW w:w="6186" w:type="dxa"/>
          </w:tcPr>
          <w:p w14:paraId="7915B863" w14:textId="77777777" w:rsidR="00BE301F" w:rsidRDefault="00BE301F" w:rsidP="001B638D">
            <w:pPr>
              <w:jc w:val="both"/>
            </w:pPr>
          </w:p>
        </w:tc>
      </w:tr>
    </w:tbl>
    <w:p w14:paraId="085C4F3A" w14:textId="77777777" w:rsidR="00F7468B" w:rsidRDefault="00F7468B" w:rsidP="001B638D">
      <w:pPr>
        <w:jc w:val="both"/>
      </w:pPr>
    </w:p>
    <w:p w14:paraId="5858154C" w14:textId="70D4E66F" w:rsidR="00FA7903" w:rsidRDefault="0055287D" w:rsidP="001B638D">
      <w:pPr>
        <w:shd w:val="clear" w:color="auto" w:fill="BFBFBF" w:themeFill="background1" w:themeFillShade="BF"/>
        <w:jc w:val="both"/>
        <w:rPr>
          <w:b/>
          <w:sz w:val="24"/>
        </w:rPr>
      </w:pPr>
      <w:r>
        <w:rPr>
          <w:b/>
          <w:sz w:val="24"/>
        </w:rPr>
        <w:t>II</w:t>
      </w:r>
      <w:r w:rsidR="00FA7903" w:rsidRPr="006F6501">
        <w:rPr>
          <w:b/>
          <w:sz w:val="24"/>
        </w:rPr>
        <w:t>.</w:t>
      </w:r>
      <w:r w:rsidR="00FA7903" w:rsidRPr="006F6501">
        <w:rPr>
          <w:b/>
          <w:sz w:val="24"/>
        </w:rPr>
        <w:tab/>
      </w:r>
      <w:r w:rsidR="00FA7903">
        <w:rPr>
          <w:b/>
          <w:sz w:val="24"/>
        </w:rPr>
        <w:t>Affiliates</w:t>
      </w:r>
    </w:p>
    <w:p w14:paraId="6103C0CE" w14:textId="77777777" w:rsidR="00E734E9" w:rsidRDefault="00857B7D" w:rsidP="00E734E9">
      <w:pPr>
        <w:jc w:val="both"/>
      </w:pPr>
      <w:r w:rsidRPr="00B3530A">
        <w:t xml:space="preserve">An </w:t>
      </w:r>
      <w:r w:rsidR="000032DA">
        <w:t>“</w:t>
      </w:r>
      <w:r w:rsidR="009A7FAD" w:rsidRPr="00857B7D">
        <w:t>Affiliate</w:t>
      </w:r>
      <w:r w:rsidR="000032DA">
        <w:t xml:space="preserve">” means an individual </w:t>
      </w:r>
      <w:r w:rsidR="00C079F6">
        <w:t>who</w:t>
      </w:r>
      <w:r w:rsidRPr="00B3530A">
        <w:t xml:space="preserve">: - </w:t>
      </w:r>
    </w:p>
    <w:p w14:paraId="515DC7C6" w14:textId="7A4026D4" w:rsidR="009423EB" w:rsidRDefault="000032DA" w:rsidP="00B2290D">
      <w:pPr>
        <w:pStyle w:val="ListParagraph"/>
        <w:numPr>
          <w:ilvl w:val="0"/>
          <w:numId w:val="64"/>
        </w:numPr>
        <w:ind w:left="567" w:hanging="567"/>
        <w:jc w:val="both"/>
      </w:pPr>
      <w:r>
        <w:t xml:space="preserve">is </w:t>
      </w:r>
      <w:r w:rsidR="00857B7D" w:rsidRPr="00B3530A">
        <w:t xml:space="preserve">collaborating with the </w:t>
      </w:r>
      <w:r w:rsidR="00C079F6">
        <w:t>D</w:t>
      </w:r>
      <w:r w:rsidR="00857B7D" w:rsidRPr="00E734E9">
        <w:t xml:space="preserve">ata </w:t>
      </w:r>
      <w:r w:rsidR="00C079F6">
        <w:t>R</w:t>
      </w:r>
      <w:r w:rsidR="00857B7D" w:rsidRPr="00E734E9">
        <w:t>equestor</w:t>
      </w:r>
      <w:r w:rsidR="00857B7D">
        <w:t xml:space="preserve"> on the </w:t>
      </w:r>
      <w:r w:rsidR="006C6B7A">
        <w:t>P</w:t>
      </w:r>
      <w:r w:rsidR="00857B7D">
        <w:t xml:space="preserve">roposed </w:t>
      </w:r>
      <w:r w:rsidR="006C6B7A">
        <w:t>R</w:t>
      </w:r>
      <w:r w:rsidR="00857B7D">
        <w:t xml:space="preserve">esearch (see Section </w:t>
      </w:r>
      <w:r w:rsidR="009C32AE">
        <w:t>IV</w:t>
      </w:r>
      <w:r w:rsidR="00857B7D">
        <w:t xml:space="preserve"> below)</w:t>
      </w:r>
      <w:r w:rsidR="009423EB">
        <w:t>;</w:t>
      </w:r>
    </w:p>
    <w:p w14:paraId="630502D3" w14:textId="0A27F839" w:rsidR="00AF7FCE" w:rsidRDefault="00537E9A" w:rsidP="00B2290D">
      <w:pPr>
        <w:pStyle w:val="ListParagraph"/>
        <w:numPr>
          <w:ilvl w:val="0"/>
          <w:numId w:val="64"/>
        </w:numPr>
        <w:ind w:left="567" w:hanging="567"/>
        <w:jc w:val="both"/>
      </w:pPr>
      <w:r>
        <w:t>require</w:t>
      </w:r>
      <w:r w:rsidR="000032DA">
        <w:t>s</w:t>
      </w:r>
      <w:r>
        <w:t xml:space="preserve"> access </w:t>
      </w:r>
      <w:r w:rsidR="009423EB">
        <w:t xml:space="preserve">to and use of </w:t>
      </w:r>
      <w:r>
        <w:t xml:space="preserve">the Final Research Data </w:t>
      </w:r>
      <w:r w:rsidR="008E6419">
        <w:t xml:space="preserve">in the Research Data Repository </w:t>
      </w:r>
      <w:r>
        <w:t>for the collaboration</w:t>
      </w:r>
      <w:r w:rsidR="009423EB">
        <w:t xml:space="preserve"> </w:t>
      </w:r>
      <w:r w:rsidR="00EF2DF3">
        <w:t>referred to</w:t>
      </w:r>
      <w:r w:rsidR="009423EB">
        <w:t xml:space="preserve"> in </w:t>
      </w:r>
      <w:r w:rsidR="00EF2DF3">
        <w:t xml:space="preserve">sub-paragraph </w:t>
      </w:r>
      <w:r w:rsidR="00C079F6">
        <w:t>1</w:t>
      </w:r>
      <w:r w:rsidR="00EF2DF3">
        <w:t xml:space="preserve"> above</w:t>
      </w:r>
      <w:r w:rsidR="00857B7D">
        <w:t>;</w:t>
      </w:r>
      <w:r>
        <w:t xml:space="preserve"> and</w:t>
      </w:r>
    </w:p>
    <w:p w14:paraId="16745E93" w14:textId="3CDE1960" w:rsidR="00FD1FF0" w:rsidRPr="00857B7D" w:rsidRDefault="00DB139A" w:rsidP="0003083C">
      <w:pPr>
        <w:pStyle w:val="ListParagraph"/>
        <w:numPr>
          <w:ilvl w:val="0"/>
          <w:numId w:val="64"/>
        </w:numPr>
        <w:ind w:left="567" w:hanging="567"/>
        <w:jc w:val="both"/>
      </w:pPr>
      <w:r>
        <w:t xml:space="preserve">is </w:t>
      </w:r>
      <w:r w:rsidR="009A7FAD" w:rsidRPr="00857B7D">
        <w:t xml:space="preserve">an employee </w:t>
      </w:r>
      <w:r w:rsidR="00857B7D">
        <w:t xml:space="preserve">of </w:t>
      </w:r>
      <w:r w:rsidR="009A7FAD" w:rsidRPr="00857B7D">
        <w:t xml:space="preserve">a </w:t>
      </w:r>
      <w:r w:rsidR="0046405E">
        <w:t>Singapore</w:t>
      </w:r>
      <w:r w:rsidR="009A7FAD" w:rsidRPr="00857B7D">
        <w:t xml:space="preserve"> </w:t>
      </w:r>
      <w:r w:rsidR="00977A8F">
        <w:t>P</w:t>
      </w:r>
      <w:r w:rsidR="009A7FAD" w:rsidRPr="00857B7D">
        <w:t xml:space="preserve">ublic </w:t>
      </w:r>
      <w:r w:rsidR="00977A8F">
        <w:t>I</w:t>
      </w:r>
      <w:r w:rsidR="009A7FAD" w:rsidRPr="00857B7D">
        <w:t>nstitution.</w:t>
      </w:r>
      <w:r w:rsidR="00867AFF">
        <w:t xml:space="preserve"> </w:t>
      </w:r>
      <w:r w:rsidR="00857B7D">
        <w:t xml:space="preserve">For the avoidance of doubt, </w:t>
      </w:r>
      <w:r w:rsidR="000D0A95">
        <w:t xml:space="preserve">an Affiliate does not include an </w:t>
      </w:r>
      <w:r w:rsidR="00867AFF">
        <w:t xml:space="preserve">employee of </w:t>
      </w:r>
      <w:r w:rsidR="00C079F6">
        <w:t>any institution</w:t>
      </w:r>
      <w:r w:rsidR="00764892">
        <w:t xml:space="preserve"> located in Singapore</w:t>
      </w:r>
      <w:r w:rsidR="00C079F6">
        <w:t xml:space="preserve"> other than a </w:t>
      </w:r>
      <w:r w:rsidR="0046405E">
        <w:t>Singapore</w:t>
      </w:r>
      <w:r w:rsidR="00C079F6">
        <w:t xml:space="preserve"> </w:t>
      </w:r>
      <w:r w:rsidR="00977A8F">
        <w:t>P</w:t>
      </w:r>
      <w:r w:rsidR="00C079F6">
        <w:t xml:space="preserve">ublic </w:t>
      </w:r>
      <w:r w:rsidR="00977A8F">
        <w:t>I</w:t>
      </w:r>
      <w:r w:rsidR="00C079F6">
        <w:t>nstitution, or any</w:t>
      </w:r>
      <w:r w:rsidR="00867AFF">
        <w:t xml:space="preserve"> </w:t>
      </w:r>
      <w:r w:rsidR="00B053C2" w:rsidRPr="00857B7D">
        <w:t>institution</w:t>
      </w:r>
      <w:r w:rsidR="0046405E">
        <w:t xml:space="preserve"> located outside Singapore</w:t>
      </w:r>
      <w:r w:rsidR="00B053C2" w:rsidRPr="00857B7D">
        <w:t>.</w:t>
      </w:r>
      <w:r w:rsidR="00FD1FF0">
        <w:t xml:space="preserve"> </w:t>
      </w:r>
    </w:p>
    <w:p w14:paraId="457E811B" w14:textId="78AA4EB9" w:rsidR="00FA7903" w:rsidRPr="00857B7D" w:rsidRDefault="0003083B" w:rsidP="001B638D">
      <w:pPr>
        <w:jc w:val="both"/>
        <w:rPr>
          <w:b/>
          <w:u w:val="single"/>
        </w:rPr>
      </w:pPr>
      <w:r>
        <w:rPr>
          <w:b/>
          <w:u w:val="single"/>
        </w:rPr>
        <w:t xml:space="preserve">List of </w:t>
      </w:r>
      <w:r w:rsidR="00FA7903" w:rsidRPr="00857B7D">
        <w:rPr>
          <w:b/>
          <w:u w:val="single"/>
        </w:rPr>
        <w:t>Affiliates</w:t>
      </w:r>
    </w:p>
    <w:tbl>
      <w:tblPr>
        <w:tblStyle w:val="TableGrid"/>
        <w:tblW w:w="0" w:type="auto"/>
        <w:tblLook w:val="04A0" w:firstRow="1" w:lastRow="0" w:firstColumn="1" w:lastColumn="0" w:noHBand="0" w:noVBand="1"/>
      </w:tblPr>
      <w:tblGrid>
        <w:gridCol w:w="625"/>
        <w:gridCol w:w="1638"/>
        <w:gridCol w:w="2268"/>
        <w:gridCol w:w="4485"/>
      </w:tblGrid>
      <w:tr w:rsidR="00FA7903" w14:paraId="798AF146" w14:textId="77777777" w:rsidTr="00FA7903">
        <w:tc>
          <w:tcPr>
            <w:tcW w:w="625" w:type="dxa"/>
          </w:tcPr>
          <w:p w14:paraId="212BB576" w14:textId="77777777" w:rsidR="00FA7903" w:rsidRPr="00857B7D" w:rsidRDefault="00FA7903" w:rsidP="001B638D">
            <w:pPr>
              <w:jc w:val="both"/>
            </w:pPr>
            <w:r w:rsidRPr="00857B7D">
              <w:lastRenderedPageBreak/>
              <w:t>S/N</w:t>
            </w:r>
          </w:p>
        </w:tc>
        <w:tc>
          <w:tcPr>
            <w:tcW w:w="1638" w:type="dxa"/>
          </w:tcPr>
          <w:p w14:paraId="24DD42BD" w14:textId="77777777" w:rsidR="00FA7903" w:rsidRPr="00857B7D" w:rsidRDefault="00FA7903" w:rsidP="001B638D">
            <w:pPr>
              <w:jc w:val="both"/>
            </w:pPr>
            <w:r w:rsidRPr="00857B7D">
              <w:t>Name</w:t>
            </w:r>
          </w:p>
        </w:tc>
        <w:tc>
          <w:tcPr>
            <w:tcW w:w="2268" w:type="dxa"/>
          </w:tcPr>
          <w:p w14:paraId="57562274" w14:textId="77777777" w:rsidR="00FA7903" w:rsidRPr="00857B7D" w:rsidRDefault="00FA7903" w:rsidP="001B638D">
            <w:pPr>
              <w:jc w:val="both"/>
            </w:pPr>
            <w:r w:rsidRPr="00857B7D">
              <w:t>Institution</w:t>
            </w:r>
          </w:p>
        </w:tc>
        <w:tc>
          <w:tcPr>
            <w:tcW w:w="4485" w:type="dxa"/>
          </w:tcPr>
          <w:p w14:paraId="1E749528" w14:textId="77777777" w:rsidR="00FA7903" w:rsidRDefault="00FA7903" w:rsidP="001B638D">
            <w:pPr>
              <w:jc w:val="both"/>
            </w:pPr>
            <w:r w:rsidRPr="00857B7D">
              <w:t>Current Position</w:t>
            </w:r>
          </w:p>
        </w:tc>
      </w:tr>
      <w:tr w:rsidR="00FA7903" w14:paraId="0B2CFC78" w14:textId="77777777" w:rsidTr="00FA7903">
        <w:tc>
          <w:tcPr>
            <w:tcW w:w="625" w:type="dxa"/>
          </w:tcPr>
          <w:p w14:paraId="62571126" w14:textId="77777777" w:rsidR="00FA7903" w:rsidRDefault="00FA7903" w:rsidP="001B638D">
            <w:pPr>
              <w:jc w:val="both"/>
            </w:pPr>
          </w:p>
        </w:tc>
        <w:tc>
          <w:tcPr>
            <w:tcW w:w="1638" w:type="dxa"/>
          </w:tcPr>
          <w:p w14:paraId="4139CF6C" w14:textId="77777777" w:rsidR="00FA7903" w:rsidRDefault="00FA7903" w:rsidP="001B638D">
            <w:pPr>
              <w:jc w:val="both"/>
            </w:pPr>
          </w:p>
        </w:tc>
        <w:tc>
          <w:tcPr>
            <w:tcW w:w="2268" w:type="dxa"/>
          </w:tcPr>
          <w:p w14:paraId="61D73C4C" w14:textId="77777777" w:rsidR="00FA7903" w:rsidRDefault="00FA7903" w:rsidP="001B638D">
            <w:pPr>
              <w:jc w:val="both"/>
            </w:pPr>
          </w:p>
        </w:tc>
        <w:tc>
          <w:tcPr>
            <w:tcW w:w="4485" w:type="dxa"/>
          </w:tcPr>
          <w:p w14:paraId="19311630" w14:textId="77777777" w:rsidR="00FA7903" w:rsidRDefault="00FA7903" w:rsidP="001B638D">
            <w:pPr>
              <w:jc w:val="both"/>
            </w:pPr>
          </w:p>
        </w:tc>
      </w:tr>
      <w:tr w:rsidR="00FA7903" w14:paraId="41D115BB" w14:textId="77777777" w:rsidTr="00FA7903">
        <w:tc>
          <w:tcPr>
            <w:tcW w:w="625" w:type="dxa"/>
          </w:tcPr>
          <w:p w14:paraId="57DE3094" w14:textId="77777777" w:rsidR="00FA7903" w:rsidRDefault="00FA7903" w:rsidP="001B638D">
            <w:pPr>
              <w:jc w:val="both"/>
            </w:pPr>
          </w:p>
        </w:tc>
        <w:tc>
          <w:tcPr>
            <w:tcW w:w="1638" w:type="dxa"/>
          </w:tcPr>
          <w:p w14:paraId="01FA8552" w14:textId="77777777" w:rsidR="00FA7903" w:rsidRDefault="00FA7903" w:rsidP="001B638D">
            <w:pPr>
              <w:jc w:val="both"/>
            </w:pPr>
          </w:p>
        </w:tc>
        <w:tc>
          <w:tcPr>
            <w:tcW w:w="2268" w:type="dxa"/>
          </w:tcPr>
          <w:p w14:paraId="02D94F51" w14:textId="77777777" w:rsidR="00FA7903" w:rsidRDefault="00FA7903" w:rsidP="001B638D">
            <w:pPr>
              <w:jc w:val="both"/>
            </w:pPr>
          </w:p>
        </w:tc>
        <w:tc>
          <w:tcPr>
            <w:tcW w:w="4485" w:type="dxa"/>
          </w:tcPr>
          <w:p w14:paraId="65C49691" w14:textId="77777777" w:rsidR="00FA7903" w:rsidRDefault="00FA7903" w:rsidP="001B638D">
            <w:pPr>
              <w:jc w:val="both"/>
            </w:pPr>
          </w:p>
        </w:tc>
      </w:tr>
    </w:tbl>
    <w:p w14:paraId="7164F38C" w14:textId="77777777" w:rsidR="00FA7903" w:rsidRDefault="00FA7903" w:rsidP="001B638D">
      <w:pPr>
        <w:jc w:val="both"/>
      </w:pPr>
    </w:p>
    <w:p w14:paraId="5D72FBA5" w14:textId="5B9507E4" w:rsidR="00175FA7" w:rsidRDefault="0055287D" w:rsidP="001B638D">
      <w:pPr>
        <w:shd w:val="clear" w:color="auto" w:fill="BFBFBF" w:themeFill="background1" w:themeFillShade="BF"/>
        <w:jc w:val="both"/>
        <w:rPr>
          <w:b/>
          <w:sz w:val="24"/>
        </w:rPr>
      </w:pPr>
      <w:r>
        <w:rPr>
          <w:b/>
          <w:sz w:val="24"/>
        </w:rPr>
        <w:t>III</w:t>
      </w:r>
      <w:r w:rsidR="00175FA7" w:rsidRPr="006F6501">
        <w:rPr>
          <w:b/>
          <w:sz w:val="24"/>
        </w:rPr>
        <w:t>.</w:t>
      </w:r>
      <w:r w:rsidR="00175FA7" w:rsidRPr="006F6501">
        <w:rPr>
          <w:b/>
          <w:sz w:val="24"/>
        </w:rPr>
        <w:tab/>
      </w:r>
      <w:r w:rsidR="00175FA7">
        <w:rPr>
          <w:b/>
          <w:sz w:val="24"/>
        </w:rPr>
        <w:t>Data Requested</w:t>
      </w:r>
    </w:p>
    <w:p w14:paraId="1F2CD7D6" w14:textId="5A945F2B" w:rsidR="00175FA7" w:rsidRDefault="00175FA7" w:rsidP="001B638D">
      <w:pPr>
        <w:jc w:val="both"/>
      </w:pPr>
      <w:r>
        <w:t xml:space="preserve">Please provide </w:t>
      </w:r>
      <w:r w:rsidR="008E6419">
        <w:t xml:space="preserve">the following </w:t>
      </w:r>
      <w:r>
        <w:t>inf</w:t>
      </w:r>
      <w:r w:rsidR="00E02F0F">
        <w:t>ormation</w:t>
      </w:r>
      <w:r w:rsidR="008E6419">
        <w:t xml:space="preserve"> in relation to the </w:t>
      </w:r>
      <w:r w:rsidR="007E5C5B">
        <w:t xml:space="preserve">Final Research Data </w:t>
      </w:r>
      <w:r w:rsidR="00213152">
        <w:t>that you wish to access and use</w:t>
      </w:r>
      <w:r>
        <w:t>.</w:t>
      </w:r>
    </w:p>
    <w:tbl>
      <w:tblPr>
        <w:tblStyle w:val="TableGrid"/>
        <w:tblW w:w="0" w:type="auto"/>
        <w:tblLook w:val="04A0" w:firstRow="1" w:lastRow="0" w:firstColumn="1" w:lastColumn="0" w:noHBand="0" w:noVBand="1"/>
      </w:tblPr>
      <w:tblGrid>
        <w:gridCol w:w="2972"/>
        <w:gridCol w:w="6044"/>
      </w:tblGrid>
      <w:tr w:rsidR="00175FA7" w14:paraId="73D5527B" w14:textId="77777777" w:rsidTr="00880178">
        <w:tc>
          <w:tcPr>
            <w:tcW w:w="2972" w:type="dxa"/>
          </w:tcPr>
          <w:p w14:paraId="1660FFFE" w14:textId="573A0870" w:rsidR="00175FA7" w:rsidRDefault="005457EE" w:rsidP="001B638D">
            <w:pPr>
              <w:jc w:val="both"/>
            </w:pPr>
            <w:r>
              <w:t>Project</w:t>
            </w:r>
            <w:r w:rsidR="00ED1F15">
              <w:t xml:space="preserve"> </w:t>
            </w:r>
            <w:r w:rsidR="00175FA7">
              <w:t>ID</w:t>
            </w:r>
          </w:p>
        </w:tc>
        <w:tc>
          <w:tcPr>
            <w:tcW w:w="6044" w:type="dxa"/>
          </w:tcPr>
          <w:p w14:paraId="22495F2F" w14:textId="77777777" w:rsidR="00175FA7" w:rsidRDefault="00175FA7" w:rsidP="001B638D">
            <w:pPr>
              <w:jc w:val="both"/>
            </w:pPr>
          </w:p>
        </w:tc>
      </w:tr>
      <w:tr w:rsidR="00175FA7" w14:paraId="4123792E" w14:textId="77777777" w:rsidTr="00880178">
        <w:tc>
          <w:tcPr>
            <w:tcW w:w="2972" w:type="dxa"/>
          </w:tcPr>
          <w:p w14:paraId="59CA32AA" w14:textId="2B46023A" w:rsidR="00175FA7" w:rsidRDefault="005457EE" w:rsidP="001B638D">
            <w:pPr>
              <w:jc w:val="both"/>
            </w:pPr>
            <w:r>
              <w:t>Project</w:t>
            </w:r>
            <w:r w:rsidR="00ED1F15">
              <w:t xml:space="preserve"> </w:t>
            </w:r>
            <w:r w:rsidR="00175FA7">
              <w:t>Title</w:t>
            </w:r>
          </w:p>
        </w:tc>
        <w:tc>
          <w:tcPr>
            <w:tcW w:w="6044" w:type="dxa"/>
          </w:tcPr>
          <w:p w14:paraId="3D0698DF" w14:textId="77777777" w:rsidR="00175FA7" w:rsidRDefault="00175FA7" w:rsidP="001B638D">
            <w:pPr>
              <w:jc w:val="both"/>
            </w:pPr>
          </w:p>
        </w:tc>
      </w:tr>
      <w:tr w:rsidR="00175FA7" w14:paraId="537BA1EC" w14:textId="77777777" w:rsidTr="00880178">
        <w:tc>
          <w:tcPr>
            <w:tcW w:w="2972" w:type="dxa"/>
          </w:tcPr>
          <w:p w14:paraId="08ECAF35" w14:textId="2BBBBA0B" w:rsidR="00880178" w:rsidRDefault="000C2402" w:rsidP="001B638D">
            <w:pPr>
              <w:spacing w:after="0"/>
              <w:jc w:val="both"/>
            </w:pPr>
            <w:r>
              <w:t xml:space="preserve">Lead </w:t>
            </w:r>
            <w:r w:rsidR="00880178">
              <w:t>Principal Investigator</w:t>
            </w:r>
          </w:p>
        </w:tc>
        <w:tc>
          <w:tcPr>
            <w:tcW w:w="6044" w:type="dxa"/>
          </w:tcPr>
          <w:p w14:paraId="7B0A4164" w14:textId="77777777" w:rsidR="00175FA7" w:rsidRDefault="00175FA7" w:rsidP="001B638D">
            <w:pPr>
              <w:jc w:val="both"/>
            </w:pPr>
          </w:p>
        </w:tc>
      </w:tr>
      <w:tr w:rsidR="00880178" w14:paraId="2CBB8925" w14:textId="77777777" w:rsidTr="00880178">
        <w:tc>
          <w:tcPr>
            <w:tcW w:w="2972" w:type="dxa"/>
          </w:tcPr>
          <w:p w14:paraId="57945949" w14:textId="4F8C19EC" w:rsidR="00880178" w:rsidRDefault="00880178" w:rsidP="001B638D">
            <w:pPr>
              <w:spacing w:after="0"/>
              <w:jc w:val="both"/>
            </w:pPr>
            <w:r>
              <w:t>Data Contributing Institution</w:t>
            </w:r>
          </w:p>
        </w:tc>
        <w:tc>
          <w:tcPr>
            <w:tcW w:w="6044" w:type="dxa"/>
          </w:tcPr>
          <w:p w14:paraId="71322B7F" w14:textId="77777777" w:rsidR="00880178" w:rsidRDefault="00880178" w:rsidP="001B638D">
            <w:pPr>
              <w:jc w:val="both"/>
            </w:pPr>
          </w:p>
        </w:tc>
      </w:tr>
      <w:tr w:rsidR="00175FA7" w14:paraId="524AFBDB" w14:textId="77777777" w:rsidTr="00880178">
        <w:tc>
          <w:tcPr>
            <w:tcW w:w="2972" w:type="dxa"/>
          </w:tcPr>
          <w:p w14:paraId="48FFB9AB" w14:textId="23051ED9" w:rsidR="00175FA7" w:rsidRDefault="005457EE" w:rsidP="001B638D">
            <w:pPr>
              <w:jc w:val="both"/>
            </w:pPr>
            <w:r>
              <w:t xml:space="preserve">Data Use Limitation (as stated </w:t>
            </w:r>
            <w:r w:rsidR="00E8042C">
              <w:t>on the Research Data Repository</w:t>
            </w:r>
            <w:r>
              <w:t>)</w:t>
            </w:r>
          </w:p>
        </w:tc>
        <w:tc>
          <w:tcPr>
            <w:tcW w:w="6044" w:type="dxa"/>
          </w:tcPr>
          <w:p w14:paraId="1582B448" w14:textId="77777777" w:rsidR="00175FA7" w:rsidRDefault="00175FA7" w:rsidP="001B638D">
            <w:pPr>
              <w:jc w:val="both"/>
            </w:pPr>
          </w:p>
        </w:tc>
      </w:tr>
    </w:tbl>
    <w:p w14:paraId="21ACE843" w14:textId="77777777" w:rsidR="00175FA7" w:rsidRDefault="00175FA7" w:rsidP="001B638D">
      <w:pPr>
        <w:jc w:val="both"/>
      </w:pPr>
    </w:p>
    <w:p w14:paraId="015714CE" w14:textId="19E23095" w:rsidR="00175FA7" w:rsidRDefault="0055287D" w:rsidP="001B638D">
      <w:pPr>
        <w:shd w:val="clear" w:color="auto" w:fill="BFBFBF" w:themeFill="background1" w:themeFillShade="BF"/>
        <w:jc w:val="both"/>
        <w:rPr>
          <w:b/>
          <w:sz w:val="24"/>
        </w:rPr>
      </w:pPr>
      <w:r>
        <w:rPr>
          <w:b/>
          <w:sz w:val="24"/>
        </w:rPr>
        <w:t>IV</w:t>
      </w:r>
      <w:r w:rsidR="00175FA7" w:rsidRPr="006F6501">
        <w:rPr>
          <w:b/>
          <w:sz w:val="24"/>
        </w:rPr>
        <w:t>.</w:t>
      </w:r>
      <w:r w:rsidR="00175FA7" w:rsidRPr="006F6501">
        <w:rPr>
          <w:b/>
          <w:sz w:val="24"/>
        </w:rPr>
        <w:tab/>
      </w:r>
      <w:r w:rsidR="00175FA7">
        <w:rPr>
          <w:b/>
          <w:sz w:val="24"/>
        </w:rPr>
        <w:t>Research Use Statement</w:t>
      </w:r>
    </w:p>
    <w:p w14:paraId="04C5DABD" w14:textId="156E750F" w:rsidR="002821D3" w:rsidRDefault="00175FA7" w:rsidP="001B638D">
      <w:pPr>
        <w:jc w:val="both"/>
      </w:pPr>
      <w:r>
        <w:t>In no more than 2 pages</w:t>
      </w:r>
      <w:r w:rsidR="00C124DB">
        <w:t xml:space="preserve"> (with Arial font 10)</w:t>
      </w:r>
      <w:r>
        <w:t xml:space="preserve">, please provide </w:t>
      </w:r>
      <w:r w:rsidR="00C079F6">
        <w:t xml:space="preserve">a statement that includes information on the </w:t>
      </w:r>
      <w:r>
        <w:t>following</w:t>
      </w:r>
      <w:r w:rsidR="00F14244">
        <w:t xml:space="preserve"> ("</w:t>
      </w:r>
      <w:r w:rsidR="00F14244" w:rsidRPr="00B3530A">
        <w:rPr>
          <w:b/>
          <w:bCs/>
        </w:rPr>
        <w:t>Research Use Statement</w:t>
      </w:r>
      <w:r w:rsidR="00F14244">
        <w:t>")</w:t>
      </w:r>
      <w:r>
        <w:t>:</w:t>
      </w:r>
    </w:p>
    <w:p w14:paraId="3565251B" w14:textId="7926B6B1" w:rsidR="00175FA7" w:rsidRDefault="00F14244" w:rsidP="00B3530A">
      <w:pPr>
        <w:pStyle w:val="ListParagraph"/>
        <w:numPr>
          <w:ilvl w:val="0"/>
          <w:numId w:val="46"/>
        </w:numPr>
        <w:ind w:left="567" w:hanging="567"/>
        <w:jc w:val="both"/>
      </w:pPr>
      <w:r>
        <w:t>o</w:t>
      </w:r>
      <w:r w:rsidR="00175FA7">
        <w:t>bjectives</w:t>
      </w:r>
      <w:r w:rsidR="004A7E15">
        <w:t xml:space="preserve"> </w:t>
      </w:r>
      <w:r w:rsidR="00175FA7">
        <w:t xml:space="preserve">of the </w:t>
      </w:r>
      <w:r w:rsidR="00C079F6">
        <w:t>D</w:t>
      </w:r>
      <w:r w:rsidR="00892041">
        <w:t xml:space="preserve">ata </w:t>
      </w:r>
      <w:r w:rsidR="00C079F6">
        <w:t>R</w:t>
      </w:r>
      <w:r w:rsidR="00892041">
        <w:t xml:space="preserve">equestor’s </w:t>
      </w:r>
      <w:r w:rsidR="00175FA7">
        <w:t>proposed research</w:t>
      </w:r>
      <w:r w:rsidR="004A7E15">
        <w:t xml:space="preserve"> (“</w:t>
      </w:r>
      <w:r w:rsidR="004A7E15" w:rsidRPr="00B3530A">
        <w:rPr>
          <w:b/>
          <w:bCs/>
        </w:rPr>
        <w:t>Proposed Research</w:t>
      </w:r>
      <w:r w:rsidR="004A7E15">
        <w:t>”)</w:t>
      </w:r>
      <w:r w:rsidR="00175FA7">
        <w:t>;</w:t>
      </w:r>
    </w:p>
    <w:p w14:paraId="044D54BC" w14:textId="5D3BA0C1" w:rsidR="00175FA7" w:rsidRDefault="00F14244" w:rsidP="00B3530A">
      <w:pPr>
        <w:pStyle w:val="ListParagraph"/>
        <w:numPr>
          <w:ilvl w:val="0"/>
          <w:numId w:val="46"/>
        </w:numPr>
        <w:ind w:left="567" w:hanging="567"/>
        <w:jc w:val="both"/>
      </w:pPr>
      <w:r>
        <w:t>s</w:t>
      </w:r>
      <w:r w:rsidR="00175FA7">
        <w:t>tudy design and analysis plan</w:t>
      </w:r>
      <w:r w:rsidR="00832175">
        <w:t xml:space="preserve"> for the Proposed Research</w:t>
      </w:r>
      <w:r w:rsidR="00175FA7">
        <w:t>;</w:t>
      </w:r>
    </w:p>
    <w:p w14:paraId="305ADBC0" w14:textId="65FDB169" w:rsidR="004465C0" w:rsidRPr="00F01822" w:rsidRDefault="00F14244" w:rsidP="00B3530A">
      <w:pPr>
        <w:pStyle w:val="ListParagraph"/>
        <w:numPr>
          <w:ilvl w:val="0"/>
          <w:numId w:val="46"/>
        </w:numPr>
        <w:ind w:left="567" w:hanging="567"/>
        <w:jc w:val="both"/>
      </w:pPr>
      <w:r>
        <w:t>e</w:t>
      </w:r>
      <w:r w:rsidR="00175FA7">
        <w:t xml:space="preserve">xplanation of how the </w:t>
      </w:r>
      <w:r w:rsidR="00E94773">
        <w:t xml:space="preserve">Proposed Research </w:t>
      </w:r>
      <w:r w:rsidR="00175FA7">
        <w:t xml:space="preserve">is consistent with the </w:t>
      </w:r>
      <w:r w:rsidR="00E8042C">
        <w:t>Data Use Limitation</w:t>
      </w:r>
      <w:r w:rsidR="00892041" w:rsidRPr="00F01822">
        <w:t xml:space="preserve"> stated in </w:t>
      </w:r>
      <w:r w:rsidR="007A0E5C" w:rsidRPr="00F01822">
        <w:t>S</w:t>
      </w:r>
      <w:r w:rsidR="00892041" w:rsidRPr="00F01822">
        <w:t xml:space="preserve">ection </w:t>
      </w:r>
      <w:r w:rsidR="009C32AE">
        <w:t>III</w:t>
      </w:r>
      <w:r w:rsidR="00411A3A" w:rsidRPr="00F01822">
        <w:t xml:space="preserve">; </w:t>
      </w:r>
      <w:r w:rsidR="000C5FF8">
        <w:t>and</w:t>
      </w:r>
    </w:p>
    <w:p w14:paraId="4D40C3EC" w14:textId="72B634D8" w:rsidR="00B32E8D" w:rsidRDefault="00F14244" w:rsidP="00B3530A">
      <w:pPr>
        <w:pStyle w:val="ListParagraph"/>
        <w:numPr>
          <w:ilvl w:val="0"/>
          <w:numId w:val="46"/>
        </w:numPr>
        <w:ind w:left="567" w:hanging="567"/>
        <w:jc w:val="both"/>
      </w:pPr>
      <w:r w:rsidRPr="00F01822">
        <w:t>f</w:t>
      </w:r>
      <w:r w:rsidR="00411A3A" w:rsidRPr="00F01822">
        <w:t>unding source</w:t>
      </w:r>
      <w:r w:rsidR="00411A3A">
        <w:t xml:space="preserve"> (</w:t>
      </w:r>
      <w:r w:rsidR="006A2C3D">
        <w:t xml:space="preserve">including those </w:t>
      </w:r>
      <w:r w:rsidR="00411A3A">
        <w:t>awarded and</w:t>
      </w:r>
      <w:r w:rsidR="006A2C3D">
        <w:t xml:space="preserve"> those</w:t>
      </w:r>
      <w:r w:rsidR="00411A3A">
        <w:t xml:space="preserve"> pending outcome)</w:t>
      </w:r>
      <w:r>
        <w:t>.</w:t>
      </w:r>
    </w:p>
    <w:p w14:paraId="01EBE07E" w14:textId="77777777" w:rsidR="009A7FAD" w:rsidRDefault="00B32E8D" w:rsidP="00E45EAC">
      <w:pPr>
        <w:spacing w:after="0"/>
        <w:jc w:val="both"/>
      </w:pPr>
      <w:r>
        <w:t xml:space="preserve">Please </w:t>
      </w:r>
      <w:r w:rsidR="006A0456">
        <w:t>provide a 300-word summary of the Research Use Statement to be made publicly available</w:t>
      </w:r>
      <w:r>
        <w:t>.</w:t>
      </w:r>
    </w:p>
    <w:p w14:paraId="7D519743" w14:textId="7F161956" w:rsidR="001F601F" w:rsidRDefault="009A7FAD" w:rsidP="001F601F">
      <w:pPr>
        <w:jc w:val="both"/>
        <w:rPr>
          <w:i/>
          <w:iCs/>
        </w:rPr>
      </w:pPr>
      <w:r>
        <w:rPr>
          <w:i/>
          <w:iCs/>
        </w:rPr>
        <w:t>(</w:t>
      </w:r>
      <w:r w:rsidRPr="009A7FAD">
        <w:rPr>
          <w:i/>
          <w:iCs/>
        </w:rPr>
        <w:t>This is excluded from the 2-page limit.</w:t>
      </w:r>
      <w:r>
        <w:rPr>
          <w:i/>
          <w:iCs/>
        </w:rPr>
        <w:t>)</w:t>
      </w:r>
    </w:p>
    <w:p w14:paraId="221EED1A" w14:textId="77777777" w:rsidR="00B2290D" w:rsidRPr="00B2290D" w:rsidRDefault="00B2290D" w:rsidP="001F601F">
      <w:pPr>
        <w:jc w:val="both"/>
      </w:pPr>
    </w:p>
    <w:p w14:paraId="028670E5" w14:textId="42AD7EE9" w:rsidR="00C63DB0" w:rsidRDefault="00897E38" w:rsidP="00897E38">
      <w:pPr>
        <w:shd w:val="clear" w:color="auto" w:fill="BFBFBF" w:themeFill="background1" w:themeFillShade="BF"/>
        <w:jc w:val="both"/>
        <w:rPr>
          <w:b/>
          <w:sz w:val="24"/>
        </w:rPr>
      </w:pPr>
      <w:r>
        <w:rPr>
          <w:b/>
          <w:sz w:val="24"/>
        </w:rPr>
        <w:t>V.</w:t>
      </w:r>
      <w:r>
        <w:rPr>
          <w:b/>
          <w:sz w:val="24"/>
        </w:rPr>
        <w:tab/>
      </w:r>
      <w:r w:rsidR="001F601F">
        <w:rPr>
          <w:b/>
          <w:sz w:val="24"/>
        </w:rPr>
        <w:t>Terms of</w:t>
      </w:r>
      <w:r w:rsidR="00F81DDA">
        <w:rPr>
          <w:b/>
          <w:sz w:val="24"/>
        </w:rPr>
        <w:t xml:space="preserve"> Use of the Final Research Data in the Research Data Repository </w:t>
      </w:r>
    </w:p>
    <w:p w14:paraId="4ABB4AB9" w14:textId="0A6B79D4" w:rsidR="008F168F" w:rsidRPr="00203CFF" w:rsidRDefault="007B30E9" w:rsidP="00C86B5F">
      <w:pPr>
        <w:pStyle w:val="ListParagraph"/>
        <w:numPr>
          <w:ilvl w:val="0"/>
          <w:numId w:val="2"/>
        </w:numPr>
        <w:ind w:left="567" w:hanging="567"/>
        <w:jc w:val="both"/>
        <w:rPr>
          <w:b/>
          <w:bCs/>
        </w:rPr>
      </w:pPr>
      <w:r w:rsidRPr="00203CFF">
        <w:rPr>
          <w:b/>
          <w:bCs/>
        </w:rPr>
        <w:t>General</w:t>
      </w:r>
    </w:p>
    <w:p w14:paraId="5CC5D94A" w14:textId="7073E050" w:rsidR="00B460C2" w:rsidRDefault="00EB2C09" w:rsidP="00C86B5F">
      <w:pPr>
        <w:pStyle w:val="ListParagraph"/>
        <w:numPr>
          <w:ilvl w:val="1"/>
          <w:numId w:val="47"/>
        </w:numPr>
        <w:jc w:val="both"/>
      </w:pPr>
      <w:r>
        <w:t>These are the terms of access and use of the Final Research Data in the Research Data Repository, otherwise referred to as the “</w:t>
      </w:r>
      <w:r w:rsidRPr="00203CFF">
        <w:rPr>
          <w:b/>
          <w:bCs/>
        </w:rPr>
        <w:t>Terms of Use</w:t>
      </w:r>
      <w:r>
        <w:t xml:space="preserve">”. </w:t>
      </w:r>
      <w:r w:rsidR="00B460C2" w:rsidRPr="00B460C2">
        <w:t xml:space="preserve">Unless otherwise defined in </w:t>
      </w:r>
      <w:r w:rsidR="00B460C2">
        <w:t>these Terms of Use</w:t>
      </w:r>
      <w:r w:rsidR="00B460C2" w:rsidRPr="00B460C2">
        <w:t xml:space="preserve"> or indicated to the contrary, all terms used herein shall have the meanings as ascribed to them in the </w:t>
      </w:r>
      <w:r w:rsidR="00B460C2">
        <w:t xml:space="preserve">Research Data Governance and Sharing Framework </w:t>
      </w:r>
      <w:r w:rsidR="00C1210F" w:rsidRPr="00B460C2">
        <w:t>available at</w:t>
      </w:r>
      <w:r w:rsidR="00C1210F">
        <w:t xml:space="preserve"> </w:t>
      </w:r>
      <w:hyperlink r:id="rId13" w:history="1">
        <w:r w:rsidR="0011454D" w:rsidRPr="005F2588">
          <w:rPr>
            <w:rStyle w:val="Hyperlink"/>
          </w:rPr>
          <w:t>https://www.nmrc.gov.sg/policy-guideline/data-sharing</w:t>
        </w:r>
      </w:hyperlink>
      <w:r w:rsidR="00C1210F">
        <w:t xml:space="preserve"> </w:t>
      </w:r>
      <w:r w:rsidR="00A43BFA">
        <w:t xml:space="preserve">as may be revised from time to time </w:t>
      </w:r>
      <w:r w:rsidR="00A43BFA">
        <w:lastRenderedPageBreak/>
        <w:t>(“</w:t>
      </w:r>
      <w:r w:rsidR="00A43BFA" w:rsidRPr="000517E8">
        <w:rPr>
          <w:b/>
          <w:bCs/>
        </w:rPr>
        <w:t>Framework</w:t>
      </w:r>
      <w:r w:rsidR="00A43BFA">
        <w:t xml:space="preserve">”) </w:t>
      </w:r>
      <w:r w:rsidR="00B460C2" w:rsidRPr="00B460C2">
        <w:t xml:space="preserve">and the NMRC Research Grant Terms and Conditions available at </w:t>
      </w:r>
      <w:hyperlink r:id="rId14" w:history="1">
        <w:r w:rsidR="00B460C2" w:rsidRPr="00A76E39">
          <w:rPr>
            <w:rStyle w:val="Hyperlink"/>
          </w:rPr>
          <w:t>https://www.nmrc.gov.sg/policy-guideline/research-grant-terms-conditions</w:t>
        </w:r>
      </w:hyperlink>
      <w:r w:rsidR="00B460C2" w:rsidRPr="00B460C2">
        <w:t>, as may be revised from time to time.</w:t>
      </w:r>
    </w:p>
    <w:p w14:paraId="1BF74045" w14:textId="77777777" w:rsidR="00B460C2" w:rsidRDefault="00B460C2" w:rsidP="00C86B5F">
      <w:pPr>
        <w:pStyle w:val="ListParagraph"/>
        <w:ind w:left="570"/>
        <w:jc w:val="both"/>
      </w:pPr>
    </w:p>
    <w:p w14:paraId="493D57D0" w14:textId="504CDE05" w:rsidR="00B460C2" w:rsidRDefault="00B460C2" w:rsidP="00C86B5F">
      <w:pPr>
        <w:pStyle w:val="ListParagraph"/>
        <w:numPr>
          <w:ilvl w:val="1"/>
          <w:numId w:val="47"/>
        </w:numPr>
        <w:jc w:val="both"/>
      </w:pPr>
      <w:r>
        <w:t>In these Terms of Use</w:t>
      </w:r>
      <w:r w:rsidR="00A44C85">
        <w:t xml:space="preserve">, </w:t>
      </w:r>
      <w:r w:rsidR="00A44C85" w:rsidRPr="00632017">
        <w:rPr>
          <w:snapToGrid w:val="0"/>
        </w:rPr>
        <w:t>unless a contrary intention appears</w:t>
      </w:r>
      <w:r>
        <w:t>:</w:t>
      </w:r>
    </w:p>
    <w:p w14:paraId="0B34AA3A" w14:textId="77777777" w:rsidR="002928F9" w:rsidRDefault="002928F9" w:rsidP="00C86B5F">
      <w:pPr>
        <w:pStyle w:val="ListParagraph"/>
        <w:ind w:left="1276"/>
        <w:jc w:val="both"/>
      </w:pPr>
    </w:p>
    <w:p w14:paraId="7E507EEF" w14:textId="50FD9464" w:rsidR="00B460C2" w:rsidRDefault="00B460C2" w:rsidP="00C86B5F">
      <w:pPr>
        <w:pStyle w:val="ListParagraph"/>
        <w:numPr>
          <w:ilvl w:val="2"/>
          <w:numId w:val="47"/>
        </w:numPr>
        <w:ind w:left="1276"/>
        <w:jc w:val="both"/>
      </w:pPr>
      <w:r>
        <w:t>“</w:t>
      </w:r>
      <w:r w:rsidRPr="00203CFF">
        <w:rPr>
          <w:b/>
          <w:bCs/>
        </w:rPr>
        <w:t>Affiliate</w:t>
      </w:r>
      <w:r>
        <w:t xml:space="preserve">” means an individual who is </w:t>
      </w:r>
      <w:r w:rsidRPr="00572ED0">
        <w:t xml:space="preserve">collaborating with the </w:t>
      </w:r>
      <w:r>
        <w:t>D</w:t>
      </w:r>
      <w:r w:rsidRPr="00572ED0">
        <w:t xml:space="preserve">ata </w:t>
      </w:r>
      <w:r>
        <w:t>R</w:t>
      </w:r>
      <w:r w:rsidRPr="00572ED0">
        <w:t>equestor</w:t>
      </w:r>
      <w:r>
        <w:t xml:space="preserve"> on </w:t>
      </w:r>
      <w:r w:rsidR="00415123">
        <w:t xml:space="preserve">the </w:t>
      </w:r>
      <w:r>
        <w:t xml:space="preserve">Proposed Research, requires access to and use of the Final Research Data for the said collaboration, and is </w:t>
      </w:r>
      <w:r w:rsidRPr="00857B7D">
        <w:t xml:space="preserve">an employee </w:t>
      </w:r>
      <w:r>
        <w:t xml:space="preserve">of </w:t>
      </w:r>
      <w:r w:rsidRPr="00857B7D">
        <w:t xml:space="preserve">a </w:t>
      </w:r>
      <w:r w:rsidR="00415123">
        <w:t>Singapore</w:t>
      </w:r>
      <w:r w:rsidRPr="00857B7D">
        <w:t xml:space="preserve"> </w:t>
      </w:r>
      <w:r w:rsidR="00842C5A">
        <w:t>P</w:t>
      </w:r>
      <w:r w:rsidRPr="00857B7D">
        <w:t xml:space="preserve">ublic </w:t>
      </w:r>
      <w:r w:rsidR="00842C5A">
        <w:t>I</w:t>
      </w:r>
      <w:r w:rsidRPr="00857B7D">
        <w:t>nstitution.</w:t>
      </w:r>
      <w:r>
        <w:t xml:space="preserve"> For the avoidance of doubt, an Affiliate does not include an employee of any institution</w:t>
      </w:r>
      <w:r w:rsidR="00415123">
        <w:t xml:space="preserve"> located in Singapore</w:t>
      </w:r>
      <w:r>
        <w:t xml:space="preserve"> other than a </w:t>
      </w:r>
      <w:r w:rsidR="00415123">
        <w:t>Singapore</w:t>
      </w:r>
      <w:r>
        <w:t xml:space="preserve"> </w:t>
      </w:r>
      <w:r w:rsidR="00A97AE8">
        <w:t>P</w:t>
      </w:r>
      <w:r>
        <w:t xml:space="preserve">ublic </w:t>
      </w:r>
      <w:r w:rsidR="00A97AE8">
        <w:t>I</w:t>
      </w:r>
      <w:r>
        <w:t xml:space="preserve">nstitution, or any </w:t>
      </w:r>
      <w:r w:rsidRPr="00857B7D">
        <w:t>institution</w:t>
      </w:r>
      <w:r w:rsidR="00415123">
        <w:t xml:space="preserve"> located outside Singapore</w:t>
      </w:r>
      <w:r w:rsidR="00F174D6">
        <w:t>;</w:t>
      </w:r>
    </w:p>
    <w:p w14:paraId="07E48CE6" w14:textId="77777777" w:rsidR="00B460C2" w:rsidRDefault="00B460C2" w:rsidP="00C86B5F">
      <w:pPr>
        <w:pStyle w:val="ListParagraph"/>
        <w:ind w:left="1276"/>
        <w:jc w:val="both"/>
      </w:pPr>
    </w:p>
    <w:p w14:paraId="01BE24C9" w14:textId="78A6B485" w:rsidR="00F174D6" w:rsidRDefault="00F174D6" w:rsidP="00C86B5F">
      <w:pPr>
        <w:pStyle w:val="ListParagraph"/>
        <w:numPr>
          <w:ilvl w:val="2"/>
          <w:numId w:val="47"/>
        </w:numPr>
        <w:ind w:left="1276"/>
        <w:jc w:val="both"/>
      </w:pPr>
      <w:r>
        <w:t>“</w:t>
      </w:r>
      <w:r w:rsidRPr="00203CFF">
        <w:rPr>
          <w:b/>
          <w:bCs/>
        </w:rPr>
        <w:t>Data Request</w:t>
      </w:r>
      <w:r>
        <w:t xml:space="preserve">” means a request for </w:t>
      </w:r>
      <w:r w:rsidR="000461D7">
        <w:t>Final Research Data</w:t>
      </w:r>
      <w:r>
        <w:t>;</w:t>
      </w:r>
    </w:p>
    <w:p w14:paraId="7695E85E" w14:textId="77777777" w:rsidR="00F174D6" w:rsidRDefault="00F174D6" w:rsidP="00C86B5F">
      <w:pPr>
        <w:pStyle w:val="ListParagraph"/>
        <w:ind w:left="1276"/>
        <w:jc w:val="both"/>
      </w:pPr>
    </w:p>
    <w:p w14:paraId="5D028AFB" w14:textId="2E941DA9" w:rsidR="00F174D6" w:rsidRPr="00BF42B5" w:rsidRDefault="00F174D6" w:rsidP="00C86B5F">
      <w:pPr>
        <w:pStyle w:val="ListParagraph"/>
        <w:numPr>
          <w:ilvl w:val="2"/>
          <w:numId w:val="47"/>
        </w:numPr>
        <w:ind w:left="1276"/>
        <w:jc w:val="both"/>
      </w:pPr>
      <w:r>
        <w:t>“</w:t>
      </w:r>
      <w:r w:rsidRPr="00203CFF">
        <w:rPr>
          <w:b/>
          <w:bCs/>
        </w:rPr>
        <w:t>Data Request Form</w:t>
      </w:r>
      <w:r>
        <w:t xml:space="preserve">” means a data request form submitted by a Data </w:t>
      </w:r>
      <w:r w:rsidRPr="00BF42B5">
        <w:t>Requestor to</w:t>
      </w:r>
      <w:r w:rsidR="00692694" w:rsidRPr="00BF42B5">
        <w:t xml:space="preserve"> the Grantor</w:t>
      </w:r>
      <w:r w:rsidRPr="00BF42B5">
        <w:t xml:space="preserve"> in the form required by the Grantor;</w:t>
      </w:r>
    </w:p>
    <w:p w14:paraId="459AAEFA" w14:textId="77777777" w:rsidR="00F174D6" w:rsidRDefault="00F174D6" w:rsidP="00C86B5F">
      <w:pPr>
        <w:pStyle w:val="ListParagraph"/>
        <w:ind w:left="1276"/>
        <w:jc w:val="both"/>
      </w:pPr>
    </w:p>
    <w:p w14:paraId="7AC11B25" w14:textId="3BA40F63" w:rsidR="00B460C2" w:rsidRPr="00C06948" w:rsidRDefault="00B460C2" w:rsidP="00C86B5F">
      <w:pPr>
        <w:pStyle w:val="ListParagraph"/>
        <w:numPr>
          <w:ilvl w:val="2"/>
          <w:numId w:val="47"/>
        </w:numPr>
        <w:ind w:left="1276"/>
        <w:jc w:val="both"/>
      </w:pPr>
      <w:r w:rsidRPr="00C06948">
        <w:t>“</w:t>
      </w:r>
      <w:r w:rsidRPr="00C06948">
        <w:rPr>
          <w:b/>
          <w:bCs/>
        </w:rPr>
        <w:t>Data Requestor</w:t>
      </w:r>
      <w:r w:rsidRPr="00C06948">
        <w:t xml:space="preserve">” means </w:t>
      </w:r>
      <w:r w:rsidR="00BF42B5" w:rsidRPr="00C06948">
        <w:t xml:space="preserve">an individual </w:t>
      </w:r>
      <w:r w:rsidRPr="00C06948">
        <w:t xml:space="preserve">making a </w:t>
      </w:r>
      <w:r w:rsidR="00F174D6" w:rsidRPr="00C06948">
        <w:t>Data Request</w:t>
      </w:r>
      <w:r w:rsidR="00BF42B5" w:rsidRPr="00C06948">
        <w:t xml:space="preserve"> to carry out the Proposed Research, and</w:t>
      </w:r>
      <w:r w:rsidR="000C5FF8">
        <w:t xml:space="preserve"> who</w:t>
      </w:r>
      <w:r w:rsidR="00BF42B5" w:rsidRPr="00C06948">
        <w:t xml:space="preserve"> is an employee with a primary appointment </w:t>
      </w:r>
      <w:r w:rsidR="002E5B28">
        <w:t>(</w:t>
      </w:r>
      <w:r w:rsidR="0011454D">
        <w:t>i.e.,</w:t>
      </w:r>
      <w:r w:rsidR="002E5B28">
        <w:t xml:space="preserve"> he/she spends most of his/her working hours) </w:t>
      </w:r>
      <w:r w:rsidR="00BF42B5" w:rsidRPr="00C06948">
        <w:t xml:space="preserve">in a Singapore </w:t>
      </w:r>
      <w:r w:rsidR="00842C5A">
        <w:t>P</w:t>
      </w:r>
      <w:r w:rsidR="00BF42B5" w:rsidRPr="00C06948">
        <w:t xml:space="preserve">ublic </w:t>
      </w:r>
      <w:r w:rsidR="00842C5A">
        <w:t>I</w:t>
      </w:r>
      <w:r w:rsidR="00BF42B5" w:rsidRPr="00C06948">
        <w:t>nstitution at a level equivalent to a Principal Investigator</w:t>
      </w:r>
      <w:r w:rsidRPr="00C06948">
        <w:t>;</w:t>
      </w:r>
    </w:p>
    <w:p w14:paraId="13164169" w14:textId="77777777" w:rsidR="00B460C2" w:rsidRDefault="00B460C2" w:rsidP="00C86B5F">
      <w:pPr>
        <w:pStyle w:val="ListParagraph"/>
        <w:ind w:left="1276"/>
        <w:jc w:val="both"/>
      </w:pPr>
    </w:p>
    <w:p w14:paraId="7BB251F3" w14:textId="0D7C5084" w:rsidR="00B460C2" w:rsidRDefault="00B460C2" w:rsidP="00C86B5F">
      <w:pPr>
        <w:pStyle w:val="ListParagraph"/>
        <w:numPr>
          <w:ilvl w:val="2"/>
          <w:numId w:val="47"/>
        </w:numPr>
        <w:ind w:left="1276"/>
        <w:jc w:val="both"/>
      </w:pPr>
      <w:r>
        <w:t>“</w:t>
      </w:r>
      <w:r w:rsidRPr="00203CFF">
        <w:rPr>
          <w:b/>
          <w:bCs/>
        </w:rPr>
        <w:t>Data Contributing Institution</w:t>
      </w:r>
      <w:r>
        <w:t xml:space="preserve">” means </w:t>
      </w:r>
      <w:r w:rsidRPr="00B460C2">
        <w:t>a</w:t>
      </w:r>
      <w:r w:rsidR="00BF42B5">
        <w:t xml:space="preserve"> Host I</w:t>
      </w:r>
      <w:r w:rsidRPr="00B460C2">
        <w:t xml:space="preserve">nstitution that has contributed data to the Research Data Repository </w:t>
      </w:r>
      <w:r>
        <w:t xml:space="preserve">in accordance with the Framework; </w:t>
      </w:r>
    </w:p>
    <w:p w14:paraId="02FED649" w14:textId="77777777" w:rsidR="00B460C2" w:rsidRDefault="00B460C2" w:rsidP="00C86B5F">
      <w:pPr>
        <w:pStyle w:val="ListParagraph"/>
        <w:ind w:left="1276"/>
        <w:jc w:val="both"/>
      </w:pPr>
    </w:p>
    <w:p w14:paraId="44099225" w14:textId="1E8EFB1B" w:rsidR="00B460C2" w:rsidRDefault="00B460C2" w:rsidP="00C86B5F">
      <w:pPr>
        <w:pStyle w:val="ListParagraph"/>
        <w:numPr>
          <w:ilvl w:val="2"/>
          <w:numId w:val="47"/>
        </w:numPr>
        <w:ind w:left="1276"/>
        <w:jc w:val="both"/>
      </w:pPr>
      <w:r>
        <w:t>“</w:t>
      </w:r>
      <w:r w:rsidRPr="00203CFF">
        <w:rPr>
          <w:b/>
          <w:bCs/>
        </w:rPr>
        <w:t>Proposed Research</w:t>
      </w:r>
      <w:r>
        <w:t>” means research proposed to be undertaken by the Data Requestor</w:t>
      </w:r>
      <w:r w:rsidR="00F174D6">
        <w:t>;</w:t>
      </w:r>
    </w:p>
    <w:p w14:paraId="3E385EA6" w14:textId="77777777" w:rsidR="00B460C2" w:rsidRDefault="00B460C2" w:rsidP="00C86B5F">
      <w:pPr>
        <w:pStyle w:val="ListParagraph"/>
        <w:ind w:left="1276"/>
        <w:jc w:val="both"/>
      </w:pPr>
    </w:p>
    <w:p w14:paraId="337910EA" w14:textId="160E7FCC" w:rsidR="00F174D6" w:rsidRDefault="00B460C2" w:rsidP="00C86B5F">
      <w:pPr>
        <w:pStyle w:val="ListParagraph"/>
        <w:numPr>
          <w:ilvl w:val="2"/>
          <w:numId w:val="47"/>
        </w:numPr>
        <w:ind w:left="1276"/>
        <w:jc w:val="both"/>
      </w:pPr>
      <w:r>
        <w:t>“</w:t>
      </w:r>
      <w:r w:rsidRPr="00203CFF">
        <w:rPr>
          <w:b/>
          <w:bCs/>
        </w:rPr>
        <w:t>Relevant Institution</w:t>
      </w:r>
      <w:r>
        <w:t>” means</w:t>
      </w:r>
      <w:r w:rsidR="005F5106">
        <w:t>, in relation to a Data Requestor, that</w:t>
      </w:r>
      <w:r w:rsidRPr="00B460C2">
        <w:t xml:space="preserve"> Data Request</w:t>
      </w:r>
      <w:r>
        <w:t>or’s institution</w:t>
      </w:r>
      <w:r w:rsidR="00F174D6">
        <w:t xml:space="preserve">; </w:t>
      </w:r>
    </w:p>
    <w:p w14:paraId="468AA066" w14:textId="77777777" w:rsidR="00F174D6" w:rsidRDefault="00F174D6" w:rsidP="00C86B5F">
      <w:pPr>
        <w:pStyle w:val="ListParagraph"/>
        <w:ind w:left="1276"/>
        <w:jc w:val="both"/>
      </w:pPr>
    </w:p>
    <w:p w14:paraId="5A53FA64" w14:textId="7FBA3909" w:rsidR="00A44C85" w:rsidRDefault="00F174D6" w:rsidP="00C86B5F">
      <w:pPr>
        <w:pStyle w:val="ListParagraph"/>
        <w:numPr>
          <w:ilvl w:val="2"/>
          <w:numId w:val="47"/>
        </w:numPr>
        <w:ind w:left="1276"/>
        <w:jc w:val="both"/>
      </w:pPr>
      <w:r>
        <w:t>“</w:t>
      </w:r>
      <w:r w:rsidRPr="00203CFF">
        <w:rPr>
          <w:b/>
          <w:bCs/>
        </w:rPr>
        <w:t>Research Use Statement</w:t>
      </w:r>
      <w:r>
        <w:t xml:space="preserve">” means the Research Use Statement submitted by </w:t>
      </w:r>
      <w:r w:rsidR="004C0D98">
        <w:t>a</w:t>
      </w:r>
      <w:r>
        <w:t xml:space="preserve"> Data Requestor </w:t>
      </w:r>
      <w:r w:rsidRPr="00BF42B5">
        <w:t xml:space="preserve">to the </w:t>
      </w:r>
      <w:r w:rsidR="00BF42B5">
        <w:t>Grantor</w:t>
      </w:r>
      <w:r>
        <w:t xml:space="preserve"> as part of </w:t>
      </w:r>
      <w:r w:rsidR="004C0D98">
        <w:t>its</w:t>
      </w:r>
      <w:r>
        <w:t xml:space="preserve"> Data Request</w:t>
      </w:r>
      <w:r w:rsidR="00A44C85">
        <w:t>;</w:t>
      </w:r>
    </w:p>
    <w:p w14:paraId="556769BF" w14:textId="77777777" w:rsidR="0020231B" w:rsidRDefault="0020231B" w:rsidP="00C86B5F">
      <w:pPr>
        <w:pStyle w:val="ListParagraph"/>
        <w:jc w:val="both"/>
      </w:pPr>
    </w:p>
    <w:p w14:paraId="540534BF" w14:textId="77777777" w:rsidR="00814847" w:rsidRDefault="0020231B" w:rsidP="00C86B5F">
      <w:pPr>
        <w:pStyle w:val="ListParagraph"/>
        <w:numPr>
          <w:ilvl w:val="2"/>
          <w:numId w:val="47"/>
        </w:numPr>
        <w:ind w:left="1276"/>
        <w:jc w:val="both"/>
      </w:pPr>
      <w:r>
        <w:t>“</w:t>
      </w:r>
      <w:r w:rsidRPr="007A4E34">
        <w:rPr>
          <w:b/>
          <w:bCs/>
        </w:rPr>
        <w:t>Singapore Public Institution</w:t>
      </w:r>
      <w:r>
        <w:t>” means</w:t>
      </w:r>
      <w:r w:rsidR="00814847">
        <w:t>:</w:t>
      </w:r>
    </w:p>
    <w:p w14:paraId="178B3B5C" w14:textId="4B45DF48" w:rsidR="00814847" w:rsidRDefault="0020231B" w:rsidP="00C86B5F">
      <w:pPr>
        <w:pStyle w:val="ListParagraph"/>
        <w:numPr>
          <w:ilvl w:val="0"/>
          <w:numId w:val="68"/>
        </w:numPr>
        <w:ind w:left="1701" w:hanging="425"/>
        <w:jc w:val="both"/>
      </w:pPr>
      <w:r>
        <w:t>a public healthcare institution, public universit</w:t>
      </w:r>
      <w:r w:rsidR="00814847">
        <w:t>y</w:t>
      </w:r>
      <w:r>
        <w:t xml:space="preserve"> </w:t>
      </w:r>
      <w:r w:rsidR="00814847">
        <w:t>or</w:t>
      </w:r>
      <w:r>
        <w:t xml:space="preserve"> public research institution in Singapore</w:t>
      </w:r>
      <w:r w:rsidR="00814847">
        <w:t>;</w:t>
      </w:r>
      <w:r>
        <w:t xml:space="preserve"> </w:t>
      </w:r>
    </w:p>
    <w:p w14:paraId="0A61620A" w14:textId="205AFF6D" w:rsidR="00814847" w:rsidRDefault="00814847" w:rsidP="00C86B5F">
      <w:pPr>
        <w:pStyle w:val="ListParagraph"/>
        <w:numPr>
          <w:ilvl w:val="0"/>
          <w:numId w:val="68"/>
        </w:numPr>
        <w:ind w:left="1701" w:hanging="425"/>
        <w:jc w:val="both"/>
      </w:pPr>
      <w:r>
        <w:t>a</w:t>
      </w:r>
      <w:r w:rsidR="0020231B">
        <w:t xml:space="preserve"> Ministr</w:t>
      </w:r>
      <w:r>
        <w:t>y</w:t>
      </w:r>
      <w:r w:rsidR="0020231B">
        <w:t xml:space="preserve"> </w:t>
      </w:r>
      <w:r>
        <w:t>or</w:t>
      </w:r>
      <w:r w:rsidR="0020231B">
        <w:t xml:space="preserve"> </w:t>
      </w:r>
      <w:r>
        <w:t>s</w:t>
      </w:r>
      <w:r w:rsidR="0020231B">
        <w:t xml:space="preserve">tatutory </w:t>
      </w:r>
      <w:r>
        <w:t>b</w:t>
      </w:r>
      <w:r w:rsidR="0020231B">
        <w:t>oard of the Government of Singapore</w:t>
      </w:r>
      <w:r>
        <w:t>;</w:t>
      </w:r>
      <w:r w:rsidR="0020231B">
        <w:t xml:space="preserve"> </w:t>
      </w:r>
      <w:r>
        <w:t>or</w:t>
      </w:r>
      <w:r w:rsidR="0020231B">
        <w:t xml:space="preserve"> </w:t>
      </w:r>
    </w:p>
    <w:p w14:paraId="44A6FDE7" w14:textId="55ED4448" w:rsidR="0020231B" w:rsidRDefault="0020231B" w:rsidP="00C86B5F">
      <w:pPr>
        <w:pStyle w:val="ListParagraph"/>
        <w:numPr>
          <w:ilvl w:val="0"/>
          <w:numId w:val="68"/>
        </w:numPr>
        <w:ind w:left="1701" w:hanging="425"/>
        <w:jc w:val="both"/>
      </w:pPr>
      <w:r>
        <w:t>any other entity which may be deemed by the Grantor to be a Singapore Public Institution from time to time;</w:t>
      </w:r>
    </w:p>
    <w:p w14:paraId="2529BFA9" w14:textId="77777777" w:rsidR="00A44C85" w:rsidRDefault="00A44C85" w:rsidP="00C86B5F">
      <w:pPr>
        <w:pStyle w:val="ListParagraph"/>
        <w:ind w:left="1276"/>
        <w:jc w:val="both"/>
      </w:pPr>
    </w:p>
    <w:p w14:paraId="446A2239" w14:textId="6A876425" w:rsidR="00B460C2" w:rsidRDefault="00A44C85" w:rsidP="00C86B5F">
      <w:pPr>
        <w:pStyle w:val="ListParagraph"/>
        <w:numPr>
          <w:ilvl w:val="2"/>
          <w:numId w:val="47"/>
        </w:numPr>
        <w:ind w:left="1276"/>
        <w:jc w:val="both"/>
      </w:pPr>
      <w:r w:rsidRPr="00632017">
        <w:rPr>
          <w:snapToGrid w:val="0"/>
        </w:rPr>
        <w:t>words importing the singular only shall also include the plural and vice versa</w:t>
      </w:r>
      <w:r>
        <w:rPr>
          <w:snapToGrid w:val="0"/>
        </w:rPr>
        <w:t xml:space="preserve"> where the context requires</w:t>
      </w:r>
      <w:r w:rsidRPr="00632017">
        <w:rPr>
          <w:snapToGrid w:val="0"/>
        </w:rPr>
        <w:t>;</w:t>
      </w:r>
      <w:r w:rsidR="00B460C2">
        <w:t xml:space="preserve"> </w:t>
      </w:r>
    </w:p>
    <w:p w14:paraId="7008EEFD" w14:textId="77777777" w:rsidR="00A44C85" w:rsidRDefault="00A44C85" w:rsidP="00C86B5F">
      <w:pPr>
        <w:pStyle w:val="ListParagraph"/>
        <w:ind w:left="1276"/>
        <w:jc w:val="both"/>
      </w:pPr>
    </w:p>
    <w:p w14:paraId="6B3D9C63" w14:textId="466EA97E" w:rsidR="00993435" w:rsidRDefault="00A44C85" w:rsidP="00C86B5F">
      <w:pPr>
        <w:pStyle w:val="ListParagraph"/>
        <w:numPr>
          <w:ilvl w:val="2"/>
          <w:numId w:val="47"/>
        </w:numPr>
        <w:ind w:left="1276"/>
        <w:jc w:val="both"/>
      </w:pPr>
      <w:r w:rsidRPr="00B131DC">
        <w:rPr>
          <w:rFonts w:cs="Times New Roman"/>
          <w:snapToGrid w:val="0"/>
        </w:rPr>
        <w:lastRenderedPageBreak/>
        <w:t>the headings are for convenience of reference only and shall not be taken into consideration for the purpose of interpretation</w:t>
      </w:r>
      <w:r>
        <w:rPr>
          <w:rFonts w:cs="Times New Roman"/>
          <w:snapToGrid w:val="0"/>
        </w:rPr>
        <w:t>;</w:t>
      </w:r>
    </w:p>
    <w:p w14:paraId="5D971F56" w14:textId="77777777" w:rsidR="00993435" w:rsidRPr="00203CFF" w:rsidRDefault="00993435" w:rsidP="00C86B5F">
      <w:pPr>
        <w:pStyle w:val="ListParagraph"/>
        <w:ind w:left="1276"/>
        <w:jc w:val="both"/>
      </w:pPr>
    </w:p>
    <w:p w14:paraId="15A10460" w14:textId="180C4F0D" w:rsidR="00A44C85" w:rsidRPr="00993435" w:rsidRDefault="00A44C85" w:rsidP="00C86B5F">
      <w:pPr>
        <w:pStyle w:val="ListParagraph"/>
        <w:numPr>
          <w:ilvl w:val="2"/>
          <w:numId w:val="47"/>
        </w:numPr>
        <w:spacing w:after="0"/>
        <w:ind w:left="1276"/>
        <w:jc w:val="both"/>
      </w:pPr>
      <w:r w:rsidRPr="00B131DC">
        <w:rPr>
          <w:rFonts w:cs="Times New Roman"/>
          <w:snapToGrid w:val="0"/>
        </w:rPr>
        <w:t>references to a person include any</w:t>
      </w:r>
      <w:r>
        <w:rPr>
          <w:rFonts w:cs="Times New Roman"/>
          <w:snapToGrid w:val="0"/>
        </w:rPr>
        <w:t xml:space="preserve"> individual,</w:t>
      </w:r>
      <w:r w:rsidRPr="00B131DC">
        <w:rPr>
          <w:rFonts w:cs="Times New Roman"/>
          <w:snapToGrid w:val="0"/>
        </w:rPr>
        <w:t xml:space="preserve"> company, limited liability partnership, partnership, business trust, unincorporated association or government agency (whether or not having separate legal personality)</w:t>
      </w:r>
      <w:r>
        <w:rPr>
          <w:rFonts w:cs="Times New Roman"/>
          <w:snapToGrid w:val="0"/>
        </w:rPr>
        <w:t>;</w:t>
      </w:r>
    </w:p>
    <w:p w14:paraId="6580830B" w14:textId="77777777" w:rsidR="00993435" w:rsidRPr="00203CFF" w:rsidRDefault="00993435" w:rsidP="00C86B5F">
      <w:pPr>
        <w:pStyle w:val="ListParagraph"/>
        <w:spacing w:after="0"/>
        <w:ind w:left="1276"/>
        <w:jc w:val="both"/>
      </w:pPr>
    </w:p>
    <w:p w14:paraId="0498E39B" w14:textId="77777777" w:rsidR="00A44C85" w:rsidRDefault="00A44C85" w:rsidP="00C86B5F">
      <w:pPr>
        <w:pStyle w:val="ListNumber"/>
        <w:numPr>
          <w:ilvl w:val="2"/>
          <w:numId w:val="47"/>
        </w:numPr>
        <w:spacing w:line="276" w:lineRule="auto"/>
        <w:ind w:left="1276"/>
        <w:rPr>
          <w:rFonts w:asciiTheme="minorHAnsi" w:eastAsiaTheme="minorEastAsia" w:hAnsiTheme="minorHAnsi" w:cs="Times New Roman"/>
          <w:b w:val="0"/>
          <w:snapToGrid w:val="0"/>
          <w:sz w:val="22"/>
          <w:szCs w:val="22"/>
          <w:lang w:eastAsia="zh-CN"/>
        </w:rPr>
      </w:pPr>
      <w:r w:rsidRPr="00203CFF">
        <w:rPr>
          <w:rFonts w:asciiTheme="minorHAnsi" w:eastAsiaTheme="minorEastAsia" w:hAnsiTheme="minorHAnsi" w:cs="Times New Roman"/>
          <w:b w:val="0"/>
          <w:snapToGrid w:val="0"/>
          <w:sz w:val="22"/>
          <w:szCs w:val="22"/>
          <w:lang w:eastAsia="zh-CN"/>
        </w:rPr>
        <w:t xml:space="preserve">a reference to “written” and “in writing” includes any means of reproducing words in a legible and visible form; </w:t>
      </w:r>
    </w:p>
    <w:p w14:paraId="43331F34" w14:textId="77777777" w:rsidR="00A44C85" w:rsidRPr="00203CFF" w:rsidRDefault="00A44C85" w:rsidP="00C86B5F">
      <w:pPr>
        <w:pStyle w:val="ListNumber"/>
        <w:numPr>
          <w:ilvl w:val="0"/>
          <w:numId w:val="0"/>
        </w:numPr>
        <w:spacing w:line="276" w:lineRule="auto"/>
        <w:ind w:left="1276"/>
        <w:rPr>
          <w:rFonts w:asciiTheme="minorHAnsi" w:eastAsiaTheme="minorEastAsia" w:hAnsiTheme="minorHAnsi" w:cs="Times New Roman"/>
          <w:snapToGrid w:val="0"/>
          <w:sz w:val="22"/>
          <w:szCs w:val="22"/>
          <w:lang w:eastAsia="zh-CN"/>
        </w:rPr>
      </w:pPr>
    </w:p>
    <w:p w14:paraId="78606FB9" w14:textId="77777777" w:rsidR="00A44C85" w:rsidRDefault="00A44C85" w:rsidP="00C86B5F">
      <w:pPr>
        <w:pStyle w:val="ListNumber"/>
        <w:numPr>
          <w:ilvl w:val="2"/>
          <w:numId w:val="47"/>
        </w:numPr>
        <w:spacing w:line="276" w:lineRule="auto"/>
        <w:ind w:left="1276"/>
        <w:rPr>
          <w:rFonts w:asciiTheme="minorHAnsi" w:eastAsiaTheme="minorEastAsia" w:hAnsiTheme="minorHAnsi" w:cs="Times New Roman"/>
          <w:b w:val="0"/>
          <w:snapToGrid w:val="0"/>
          <w:sz w:val="22"/>
          <w:szCs w:val="22"/>
          <w:lang w:eastAsia="zh-CN"/>
        </w:rPr>
      </w:pPr>
      <w:r w:rsidRPr="00203CFF">
        <w:rPr>
          <w:rFonts w:asciiTheme="minorHAnsi" w:eastAsiaTheme="minorEastAsia" w:hAnsiTheme="minorHAnsi" w:cs="Times New Roman"/>
          <w:b w:val="0"/>
          <w:snapToGrid w:val="0"/>
          <w:sz w:val="22"/>
          <w:szCs w:val="22"/>
          <w:lang w:eastAsia="zh-CN"/>
        </w:rPr>
        <w:t xml:space="preserve">a reference to one gender shall include a reference to the other genders; </w:t>
      </w:r>
    </w:p>
    <w:p w14:paraId="75D6F324" w14:textId="77777777" w:rsidR="00A44C85" w:rsidRPr="00203CFF" w:rsidRDefault="00A44C85" w:rsidP="00C86B5F">
      <w:pPr>
        <w:pStyle w:val="ListNumber"/>
        <w:numPr>
          <w:ilvl w:val="0"/>
          <w:numId w:val="0"/>
        </w:numPr>
        <w:spacing w:line="276" w:lineRule="auto"/>
        <w:ind w:left="1276"/>
        <w:rPr>
          <w:rFonts w:asciiTheme="minorHAnsi" w:eastAsiaTheme="minorEastAsia" w:hAnsiTheme="minorHAnsi" w:cs="Times New Roman"/>
          <w:snapToGrid w:val="0"/>
          <w:sz w:val="22"/>
          <w:szCs w:val="22"/>
          <w:lang w:eastAsia="zh-CN"/>
        </w:rPr>
      </w:pPr>
    </w:p>
    <w:p w14:paraId="26AAF1D0" w14:textId="77777777" w:rsidR="00A44C85" w:rsidRDefault="00A44C85" w:rsidP="00C86B5F">
      <w:pPr>
        <w:pStyle w:val="ListNumber"/>
        <w:numPr>
          <w:ilvl w:val="2"/>
          <w:numId w:val="47"/>
        </w:numPr>
        <w:spacing w:line="276" w:lineRule="auto"/>
        <w:ind w:left="1276"/>
        <w:rPr>
          <w:rFonts w:asciiTheme="minorHAnsi" w:eastAsiaTheme="minorEastAsia" w:hAnsiTheme="minorHAnsi" w:cs="Times New Roman"/>
          <w:b w:val="0"/>
          <w:snapToGrid w:val="0"/>
          <w:sz w:val="22"/>
          <w:szCs w:val="22"/>
          <w:lang w:eastAsia="zh-CN"/>
        </w:rPr>
      </w:pPr>
      <w:r w:rsidRPr="00203CFF">
        <w:rPr>
          <w:rFonts w:asciiTheme="minorHAnsi" w:eastAsiaTheme="minorEastAsia" w:hAnsiTheme="minorHAnsi" w:cs="Times New Roman"/>
          <w:b w:val="0"/>
          <w:snapToGrid w:val="0"/>
          <w:sz w:val="22"/>
          <w:szCs w:val="22"/>
          <w:lang w:eastAsia="zh-CN"/>
        </w:rPr>
        <w:t xml:space="preserve">a reference to “including” shall not be construed restrictively but shall mean “including without prejudice to the generality of the foregoing” and “including but without limitation”; </w:t>
      </w:r>
    </w:p>
    <w:p w14:paraId="396B5F94" w14:textId="77777777" w:rsidR="00A44C85" w:rsidRPr="00203CFF" w:rsidRDefault="00A44C85" w:rsidP="00C86B5F">
      <w:pPr>
        <w:pStyle w:val="ListNumber"/>
        <w:numPr>
          <w:ilvl w:val="0"/>
          <w:numId w:val="0"/>
        </w:numPr>
        <w:spacing w:line="276" w:lineRule="auto"/>
        <w:ind w:left="1276"/>
        <w:rPr>
          <w:rFonts w:asciiTheme="minorHAnsi" w:eastAsiaTheme="minorEastAsia" w:hAnsiTheme="minorHAnsi" w:cs="Times New Roman"/>
          <w:snapToGrid w:val="0"/>
          <w:sz w:val="22"/>
          <w:szCs w:val="22"/>
          <w:lang w:eastAsia="zh-CN"/>
        </w:rPr>
      </w:pPr>
    </w:p>
    <w:p w14:paraId="070B77BB" w14:textId="5AC98D08" w:rsidR="00A44C85" w:rsidRDefault="00A44C85" w:rsidP="00C86B5F">
      <w:pPr>
        <w:pStyle w:val="ListNumber"/>
        <w:numPr>
          <w:ilvl w:val="2"/>
          <w:numId w:val="47"/>
        </w:numPr>
        <w:spacing w:line="276" w:lineRule="auto"/>
        <w:ind w:left="1276"/>
        <w:rPr>
          <w:rFonts w:asciiTheme="minorHAnsi" w:eastAsiaTheme="minorEastAsia" w:hAnsiTheme="minorHAnsi" w:cs="Times New Roman"/>
          <w:b w:val="0"/>
          <w:snapToGrid w:val="0"/>
          <w:sz w:val="22"/>
          <w:szCs w:val="22"/>
          <w:lang w:eastAsia="zh-CN"/>
        </w:rPr>
      </w:pPr>
      <w:r w:rsidRPr="00203CFF">
        <w:rPr>
          <w:rFonts w:asciiTheme="minorHAnsi" w:eastAsiaTheme="minorEastAsia" w:hAnsiTheme="minorHAnsi" w:cs="Times New Roman"/>
          <w:b w:val="0"/>
          <w:snapToGrid w:val="0"/>
          <w:sz w:val="22"/>
          <w:szCs w:val="22"/>
          <w:lang w:eastAsia="zh-CN"/>
        </w:rPr>
        <w:t xml:space="preserve">any reference to any legislation shall be deemed a reference to such legislation as amended or revised from time to time and be deemed to include any subsidiary legislation made under such legislation; </w:t>
      </w:r>
      <w:r>
        <w:rPr>
          <w:rFonts w:asciiTheme="minorHAnsi" w:eastAsiaTheme="minorEastAsia" w:hAnsiTheme="minorHAnsi" w:cs="Times New Roman"/>
          <w:b w:val="0"/>
          <w:snapToGrid w:val="0"/>
          <w:sz w:val="22"/>
          <w:szCs w:val="22"/>
          <w:lang w:eastAsia="zh-CN"/>
        </w:rPr>
        <w:t>and</w:t>
      </w:r>
    </w:p>
    <w:p w14:paraId="26C87229" w14:textId="77777777" w:rsidR="00A44C85" w:rsidRDefault="00A44C85" w:rsidP="00C86B5F">
      <w:pPr>
        <w:pStyle w:val="ListParagraph"/>
        <w:ind w:left="1276"/>
        <w:jc w:val="both"/>
        <w:rPr>
          <w:rFonts w:cs="Times New Roman"/>
          <w:snapToGrid w:val="0"/>
        </w:rPr>
      </w:pPr>
    </w:p>
    <w:p w14:paraId="3CA69916" w14:textId="06167663" w:rsidR="00A44C85" w:rsidRPr="00203CFF" w:rsidRDefault="00A44C85" w:rsidP="00C86B5F">
      <w:pPr>
        <w:pStyle w:val="ListParagraph"/>
        <w:numPr>
          <w:ilvl w:val="2"/>
          <w:numId w:val="47"/>
        </w:numPr>
        <w:ind w:left="1276"/>
        <w:jc w:val="both"/>
        <w:rPr>
          <w:rFonts w:cs="Times New Roman"/>
          <w:snapToGrid w:val="0"/>
        </w:rPr>
      </w:pPr>
      <w:r w:rsidRPr="00B131DC">
        <w:rPr>
          <w:rFonts w:cs="Times New Roman"/>
          <w:snapToGrid w:val="0"/>
        </w:rPr>
        <w:t>for the purposes of computing time, a period of days from the happening of an event or the doing of any act or thing shall be deemed to be exclusive of the day on which the event happens or the act or thing is done.</w:t>
      </w:r>
    </w:p>
    <w:p w14:paraId="515E9A7B" w14:textId="77777777" w:rsidR="00B460C2" w:rsidRDefault="00B460C2" w:rsidP="00C86B5F">
      <w:pPr>
        <w:pStyle w:val="ListParagraph"/>
        <w:jc w:val="both"/>
      </w:pPr>
    </w:p>
    <w:p w14:paraId="5B82B79A" w14:textId="0DC9BAE2" w:rsidR="00C248BE" w:rsidRDefault="000461D7" w:rsidP="00C86B5F">
      <w:pPr>
        <w:pStyle w:val="ListParagraph"/>
        <w:numPr>
          <w:ilvl w:val="1"/>
          <w:numId w:val="47"/>
        </w:numPr>
        <w:jc w:val="both"/>
      </w:pPr>
      <w:r>
        <w:t>To make a Data Request,</w:t>
      </w:r>
      <w:r w:rsidR="00B5062F">
        <w:t xml:space="preserve"> a Data Requestor and </w:t>
      </w:r>
      <w:r w:rsidR="004B3CFE">
        <w:t xml:space="preserve">his </w:t>
      </w:r>
      <w:r w:rsidR="00B5062F">
        <w:t>Relevant Institution shall submit a Data Request Form</w:t>
      </w:r>
      <w:r w:rsidR="004E08D6">
        <w:t xml:space="preserve"> and a signed copy of these Terms of Use</w:t>
      </w:r>
      <w:r w:rsidR="00B5062F">
        <w:t xml:space="preserve"> </w:t>
      </w:r>
      <w:r w:rsidR="00B5062F" w:rsidRPr="00FA07D8">
        <w:t xml:space="preserve">to </w:t>
      </w:r>
      <w:r w:rsidR="004B3CFE" w:rsidRPr="00FA07D8">
        <w:t xml:space="preserve">the </w:t>
      </w:r>
      <w:r w:rsidR="00B5062F" w:rsidRPr="00FA07D8">
        <w:t>Grantor</w:t>
      </w:r>
      <w:r w:rsidR="00B5062F">
        <w:t xml:space="preserve">. The Data Contributing </w:t>
      </w:r>
      <w:r w:rsidR="004E08D6">
        <w:t xml:space="preserve">Institution will review the Data Request Form, and may seek further information or clarifications from the Data Requestor and </w:t>
      </w:r>
      <w:r w:rsidR="00F51DAF">
        <w:t xml:space="preserve">his </w:t>
      </w:r>
      <w:r w:rsidR="004E08D6">
        <w:t xml:space="preserve">Relevant Institution where necessary. The Grantor will inform the Data Requestor and </w:t>
      </w:r>
      <w:r w:rsidR="00D96920">
        <w:t xml:space="preserve">his </w:t>
      </w:r>
      <w:r w:rsidR="004E08D6">
        <w:t>Relevant Institution of the outcome of their Data Request</w:t>
      </w:r>
      <w:r w:rsidR="00CF78EC">
        <w:t xml:space="preserve"> and whether the Grantor grants permission for the Data Requestor and </w:t>
      </w:r>
      <w:r w:rsidR="00D96920">
        <w:t xml:space="preserve">his </w:t>
      </w:r>
      <w:r w:rsidR="00CF78EC">
        <w:t>Relevant Institution to access and use the Final Research Data requested</w:t>
      </w:r>
      <w:r w:rsidR="004E08D6">
        <w:t xml:space="preserve">. </w:t>
      </w:r>
      <w:r w:rsidR="00B5062F">
        <w:t xml:space="preserve"> </w:t>
      </w:r>
      <w:r>
        <w:t xml:space="preserve"> </w:t>
      </w:r>
    </w:p>
    <w:p w14:paraId="507A3E90" w14:textId="77777777" w:rsidR="00C248BE" w:rsidRDefault="00C248BE" w:rsidP="00C86B5F">
      <w:pPr>
        <w:pStyle w:val="ListParagraph"/>
        <w:ind w:left="570"/>
        <w:jc w:val="both"/>
      </w:pPr>
    </w:p>
    <w:p w14:paraId="02ED2DEE" w14:textId="30D4CCEC" w:rsidR="00C248BE" w:rsidRPr="00CB3A84" w:rsidRDefault="00842C5A" w:rsidP="00C86B5F">
      <w:pPr>
        <w:pStyle w:val="ListParagraph"/>
        <w:numPr>
          <w:ilvl w:val="1"/>
          <w:numId w:val="47"/>
        </w:numPr>
        <w:jc w:val="both"/>
      </w:pPr>
      <w:r w:rsidRPr="00CB3A84">
        <w:t>All</w:t>
      </w:r>
      <w:r w:rsidR="00C248BE" w:rsidRPr="00CB3A84">
        <w:t xml:space="preserve"> grant</w:t>
      </w:r>
      <w:r w:rsidRPr="00CB3A84">
        <w:t>s of</w:t>
      </w:r>
      <w:r w:rsidR="00C248BE" w:rsidRPr="00CB3A84">
        <w:t xml:space="preserve"> permission </w:t>
      </w:r>
      <w:r w:rsidRPr="00CB3A84">
        <w:t xml:space="preserve">by the Grantor </w:t>
      </w:r>
      <w:r w:rsidR="00C248BE" w:rsidRPr="00CB3A84">
        <w:t xml:space="preserve">to access and use the requested Final Research Data for the Proposed Research will </w:t>
      </w:r>
      <w:r w:rsidRPr="00CB3A84">
        <w:t>be for</w:t>
      </w:r>
      <w:r w:rsidR="00C248BE" w:rsidRPr="00CB3A84">
        <w:t xml:space="preserve"> a</w:t>
      </w:r>
      <w:r w:rsidR="00CB3A84" w:rsidRPr="007A4E34">
        <w:t xml:space="preserve"> term</w:t>
      </w:r>
      <w:r w:rsidR="00C248BE" w:rsidRPr="00CB3A84">
        <w:t xml:space="preserve"> of three (3) years </w:t>
      </w:r>
      <w:r w:rsidR="003475E8">
        <w:t>commencing on</w:t>
      </w:r>
      <w:r w:rsidR="00C248BE" w:rsidRPr="00CB3A84">
        <w:t xml:space="preserve"> the effective date of permission stated by the Grantor when the Data Request is approved</w:t>
      </w:r>
      <w:r w:rsidR="00102F02">
        <w:t xml:space="preserve"> by the Grantor</w:t>
      </w:r>
      <w:r w:rsidR="00C248BE" w:rsidRPr="00CB3A84">
        <w:t xml:space="preserve"> (“</w:t>
      </w:r>
      <w:r w:rsidR="00C248BE" w:rsidRPr="007A4E34">
        <w:rPr>
          <w:b/>
          <w:bCs/>
        </w:rPr>
        <w:t>Access Term</w:t>
      </w:r>
      <w:r w:rsidR="00C248BE" w:rsidRPr="00CB3A84">
        <w:t xml:space="preserve">”), unless </w:t>
      </w:r>
      <w:r w:rsidR="003475E8">
        <w:t xml:space="preserve">the grant of permission is </w:t>
      </w:r>
      <w:r w:rsidR="00CB3A84" w:rsidRPr="007A4E34">
        <w:t xml:space="preserve">earlier </w:t>
      </w:r>
      <w:r w:rsidR="00C248BE" w:rsidRPr="00CB3A84">
        <w:t>terminated</w:t>
      </w:r>
      <w:r w:rsidR="00CB3A84" w:rsidRPr="007A4E34">
        <w:t xml:space="preserve"> by the Grantor</w:t>
      </w:r>
      <w:r w:rsidR="00C248BE" w:rsidRPr="00CB3A84">
        <w:t xml:space="preserve"> in accordance with the Terms of Use. </w:t>
      </w:r>
      <w:r w:rsidR="00CB3A84" w:rsidRPr="007A4E34">
        <w:t>Any request by t</w:t>
      </w:r>
      <w:r w:rsidR="00C248BE" w:rsidRPr="00CB3A84">
        <w:t xml:space="preserve">he Data Requestor and his Relevant Institution (if any) </w:t>
      </w:r>
      <w:r w:rsidR="00CB3A84" w:rsidRPr="007A4E34">
        <w:t>for an extension of the</w:t>
      </w:r>
      <w:r w:rsidR="00C248BE" w:rsidRPr="00CB3A84">
        <w:t xml:space="preserve"> Access Term</w:t>
      </w:r>
      <w:r w:rsidR="00CB3A84" w:rsidRPr="007A4E34">
        <w:t xml:space="preserve"> </w:t>
      </w:r>
      <w:r w:rsidR="003475E8">
        <w:t>shall</w:t>
      </w:r>
      <w:r w:rsidR="00CB3A84" w:rsidRPr="007A4E34">
        <w:t xml:space="preserve"> be made no less than three (3) months before the end of the Access Term</w:t>
      </w:r>
      <w:r w:rsidR="003475E8">
        <w:t xml:space="preserve">. The Grantor shall have sole discretion whether to grant any extension of the Access Term. Unless otherwise specified by the Grantor, any extension of the Access Term granted shall be </w:t>
      </w:r>
      <w:r w:rsidR="004C0D98">
        <w:t xml:space="preserve">for a period of extension that is approved by the Grantor in its sole discretion and </w:t>
      </w:r>
      <w:r w:rsidR="003475E8">
        <w:t>on the same terms and conditions as the Data Request originally approved by the Grantor. Where an extension to the Access Term is granted, the term “Access Term” shall be deemed to include the duration of any such extension.</w:t>
      </w:r>
    </w:p>
    <w:p w14:paraId="5EFDFCC9" w14:textId="77777777" w:rsidR="00C248BE" w:rsidRDefault="00C248BE" w:rsidP="00C86B5F">
      <w:pPr>
        <w:pStyle w:val="ListParagraph"/>
        <w:ind w:left="570"/>
        <w:jc w:val="both"/>
      </w:pPr>
    </w:p>
    <w:p w14:paraId="12136153" w14:textId="6DCA1CA4" w:rsidR="00F174D6" w:rsidRDefault="00F174D6" w:rsidP="00C86B5F">
      <w:pPr>
        <w:pStyle w:val="ListParagraph"/>
        <w:numPr>
          <w:ilvl w:val="1"/>
          <w:numId w:val="47"/>
        </w:numPr>
        <w:jc w:val="both"/>
      </w:pPr>
      <w:r>
        <w:lastRenderedPageBreak/>
        <w:t xml:space="preserve">The Data Requestor and </w:t>
      </w:r>
      <w:r w:rsidR="00A25F85">
        <w:t>his</w:t>
      </w:r>
      <w:r>
        <w:t xml:space="preserve"> Relevant Institution’s acceptance of these Terms of Use shall create a binding agreement between the Grantor, the Data Requestor and </w:t>
      </w:r>
      <w:r w:rsidR="00A25F85">
        <w:t>his</w:t>
      </w:r>
      <w:r>
        <w:t xml:space="preserve"> Relevant Institution</w:t>
      </w:r>
      <w:r w:rsidR="007B30E9">
        <w:t xml:space="preserve"> (the “</w:t>
      </w:r>
      <w:r w:rsidR="007B30E9" w:rsidRPr="00203CFF">
        <w:rPr>
          <w:b/>
          <w:bCs/>
        </w:rPr>
        <w:t>Parties</w:t>
      </w:r>
      <w:r w:rsidR="007B30E9">
        <w:t>”) in relation to the access and use of the Final Research Data in the Research Data Repository</w:t>
      </w:r>
      <w:r>
        <w:t>.</w:t>
      </w:r>
    </w:p>
    <w:p w14:paraId="461A0C37" w14:textId="77777777" w:rsidR="007B30E9" w:rsidRDefault="007B30E9" w:rsidP="00C86B5F">
      <w:pPr>
        <w:pStyle w:val="ListParagraph"/>
        <w:ind w:left="570"/>
        <w:jc w:val="both"/>
      </w:pPr>
    </w:p>
    <w:p w14:paraId="2763D210" w14:textId="6895843A" w:rsidR="007B30E9" w:rsidRDefault="007B30E9" w:rsidP="00C86B5F">
      <w:pPr>
        <w:pStyle w:val="ListParagraph"/>
        <w:numPr>
          <w:ilvl w:val="0"/>
          <w:numId w:val="2"/>
        </w:numPr>
        <w:ind w:left="567" w:hanging="567"/>
        <w:jc w:val="both"/>
      </w:pPr>
      <w:r w:rsidRPr="00203CFF">
        <w:rPr>
          <w:b/>
          <w:bCs/>
        </w:rPr>
        <w:t>Access and Use of the Final Research Data in the Research Data Repository</w:t>
      </w:r>
    </w:p>
    <w:p w14:paraId="764543AA" w14:textId="59F84AF4" w:rsidR="001F5F48" w:rsidRDefault="00DA6B4B" w:rsidP="00C86B5F">
      <w:pPr>
        <w:pStyle w:val="ListParagraph"/>
        <w:numPr>
          <w:ilvl w:val="1"/>
          <w:numId w:val="57"/>
        </w:numPr>
        <w:ind w:left="567" w:hanging="567"/>
        <w:jc w:val="both"/>
      </w:pPr>
      <w:r>
        <w:t>The</w:t>
      </w:r>
      <w:r w:rsidR="00DB09E6">
        <w:t xml:space="preserve"> </w:t>
      </w:r>
      <w:r w:rsidR="00D90DE0">
        <w:t>D</w:t>
      </w:r>
      <w:r w:rsidR="00DB09E6">
        <w:t xml:space="preserve">ata </w:t>
      </w:r>
      <w:r w:rsidR="00D90DE0">
        <w:t>R</w:t>
      </w:r>
      <w:r w:rsidR="00DB09E6">
        <w:t>equestor</w:t>
      </w:r>
      <w:r w:rsidR="00A20483">
        <w:t xml:space="preserve"> </w:t>
      </w:r>
      <w:r w:rsidR="00EE29F2">
        <w:t xml:space="preserve">and </w:t>
      </w:r>
      <w:r w:rsidR="000D5942">
        <w:t>his</w:t>
      </w:r>
      <w:r w:rsidR="00D228EC">
        <w:t xml:space="preserve"> Relevant Institution</w:t>
      </w:r>
      <w:r w:rsidR="004B5438">
        <w:t xml:space="preserve"> </w:t>
      </w:r>
      <w:r w:rsidR="00A20483">
        <w:t xml:space="preserve">shall </w:t>
      </w:r>
      <w:r w:rsidR="00980C4D">
        <w:t>(</w:t>
      </w:r>
      <w:r w:rsidR="00A20483">
        <w:t xml:space="preserve">and shall ensure that the </w:t>
      </w:r>
      <w:r w:rsidR="00DB09E6">
        <w:t>Affiliates</w:t>
      </w:r>
      <w:r w:rsidR="00980C4D">
        <w:t xml:space="preserve"> will)</w:t>
      </w:r>
      <w:r w:rsidR="00DB09E6">
        <w:t xml:space="preserve"> use the Final Research Data</w:t>
      </w:r>
      <w:r w:rsidR="00DF5455">
        <w:t xml:space="preserve">: </w:t>
      </w:r>
    </w:p>
    <w:p w14:paraId="2D8AC4CD" w14:textId="77777777" w:rsidR="00053219" w:rsidRDefault="00053219" w:rsidP="00C86B5F">
      <w:pPr>
        <w:pStyle w:val="ListParagraph"/>
        <w:ind w:left="930"/>
        <w:jc w:val="both"/>
      </w:pPr>
    </w:p>
    <w:p w14:paraId="2679B087" w14:textId="42E73DEE" w:rsidR="001F5F48" w:rsidRDefault="00DB09E6" w:rsidP="00C86B5F">
      <w:pPr>
        <w:pStyle w:val="ListParagraph"/>
        <w:numPr>
          <w:ilvl w:val="0"/>
          <w:numId w:val="48"/>
        </w:numPr>
        <w:jc w:val="both"/>
      </w:pPr>
      <w:r>
        <w:t>in accordance with the Research Use Statement</w:t>
      </w:r>
      <w:r w:rsidR="00D35F69">
        <w:t>,</w:t>
      </w:r>
      <w:r w:rsidR="00D35F69" w:rsidRPr="00D35F69">
        <w:t xml:space="preserve"> </w:t>
      </w:r>
      <w:r w:rsidR="00D35F69">
        <w:t xml:space="preserve">subject to any conditions and/or limitations imposed by the </w:t>
      </w:r>
      <w:r w:rsidR="008D5661" w:rsidRPr="00B5714E">
        <w:t>D</w:t>
      </w:r>
      <w:r w:rsidR="00D35F69" w:rsidRPr="00B5714E">
        <w:t xml:space="preserve">ata </w:t>
      </w:r>
      <w:r w:rsidR="008D5661" w:rsidRPr="00B5714E">
        <w:t>C</w:t>
      </w:r>
      <w:r w:rsidR="00D35F69" w:rsidRPr="00B5714E">
        <w:t xml:space="preserve">ontributing </w:t>
      </w:r>
      <w:r w:rsidR="008D5661" w:rsidRPr="00B5714E">
        <w:t>I</w:t>
      </w:r>
      <w:r w:rsidR="00D35F69" w:rsidRPr="00B5714E">
        <w:t>nstitution</w:t>
      </w:r>
      <w:r w:rsidR="001F5F48" w:rsidRPr="00B5714E">
        <w:t>;</w:t>
      </w:r>
      <w:r w:rsidR="001F5F48">
        <w:t xml:space="preserve"> and</w:t>
      </w:r>
    </w:p>
    <w:p w14:paraId="489D0BCC" w14:textId="77777777" w:rsidR="001F5F48" w:rsidRDefault="001F5F48" w:rsidP="00C86B5F">
      <w:pPr>
        <w:pStyle w:val="ListParagraph"/>
        <w:ind w:left="930"/>
        <w:jc w:val="both"/>
      </w:pPr>
    </w:p>
    <w:p w14:paraId="5ECAC13A" w14:textId="156FF276" w:rsidR="001F5F48" w:rsidRDefault="001F5F48" w:rsidP="00C86B5F">
      <w:pPr>
        <w:pStyle w:val="ListParagraph"/>
        <w:numPr>
          <w:ilvl w:val="0"/>
          <w:numId w:val="48"/>
        </w:numPr>
        <w:jc w:val="both"/>
      </w:pPr>
      <w:r>
        <w:t xml:space="preserve">in accordance with these </w:t>
      </w:r>
      <w:r w:rsidR="00F600E3">
        <w:t>T</w:t>
      </w:r>
      <w:r>
        <w:t xml:space="preserve">erms </w:t>
      </w:r>
      <w:r w:rsidR="00F600E3">
        <w:t>of Use</w:t>
      </w:r>
      <w:r>
        <w:t xml:space="preserve"> and </w:t>
      </w:r>
      <w:r w:rsidRPr="00615285">
        <w:t>all applicable policies, guidelines, laws and regulations</w:t>
      </w:r>
      <w:r>
        <w:t>.</w:t>
      </w:r>
    </w:p>
    <w:p w14:paraId="219206AC" w14:textId="0C817DFB" w:rsidR="00DA371C" w:rsidRDefault="00DB09E6" w:rsidP="00C86B5F">
      <w:pPr>
        <w:pStyle w:val="ListParagraph"/>
        <w:ind w:left="930"/>
        <w:jc w:val="both"/>
      </w:pPr>
      <w:r>
        <w:t xml:space="preserve"> </w:t>
      </w:r>
    </w:p>
    <w:p w14:paraId="352E62BD" w14:textId="6852AA85" w:rsidR="00AF54E5" w:rsidRDefault="00DA6B4B" w:rsidP="00C86B5F">
      <w:pPr>
        <w:pStyle w:val="ListParagraph"/>
        <w:numPr>
          <w:ilvl w:val="1"/>
          <w:numId w:val="57"/>
        </w:numPr>
        <w:ind w:left="567" w:hanging="567"/>
        <w:jc w:val="both"/>
      </w:pPr>
      <w:r w:rsidRPr="005F391D">
        <w:t>The</w:t>
      </w:r>
      <w:r w:rsidR="00DF45BD" w:rsidRPr="005F391D">
        <w:t xml:space="preserve"> </w:t>
      </w:r>
      <w:r w:rsidR="00D90DE0" w:rsidRPr="005F391D">
        <w:t>D</w:t>
      </w:r>
      <w:r w:rsidR="00DF45BD" w:rsidRPr="005F391D">
        <w:t xml:space="preserve">ata </w:t>
      </w:r>
      <w:r w:rsidR="00D90DE0" w:rsidRPr="005F391D">
        <w:t>R</w:t>
      </w:r>
      <w:r w:rsidR="00DF45BD" w:rsidRPr="005F391D">
        <w:t>equestor</w:t>
      </w:r>
      <w:r w:rsidR="00DF45BD">
        <w:t xml:space="preserve"> </w:t>
      </w:r>
      <w:r w:rsidR="002A091D">
        <w:t xml:space="preserve">and </w:t>
      </w:r>
      <w:r w:rsidR="00AB7C10">
        <w:t>his</w:t>
      </w:r>
      <w:r w:rsidR="002A091D">
        <w:t xml:space="preserve"> Relevant Institution </w:t>
      </w:r>
      <w:r w:rsidR="00DF45BD">
        <w:t>shall</w:t>
      </w:r>
      <w:r w:rsidR="006D105E">
        <w:t xml:space="preserve"> </w:t>
      </w:r>
      <w:r w:rsidR="00DA371C">
        <w:t xml:space="preserve">submit </w:t>
      </w:r>
      <w:r w:rsidR="00DF45BD">
        <w:t xml:space="preserve">a new Data Request Form </w:t>
      </w:r>
      <w:r w:rsidR="00F174D6" w:rsidRPr="00B5714E">
        <w:t xml:space="preserve">to the </w:t>
      </w:r>
      <w:r w:rsidR="00B5714E">
        <w:t>Grantor</w:t>
      </w:r>
      <w:r w:rsidR="00F174D6">
        <w:t xml:space="preserve"> </w:t>
      </w:r>
      <w:r w:rsidR="007B52EE">
        <w:t xml:space="preserve">if the </w:t>
      </w:r>
      <w:r w:rsidR="00D90DE0">
        <w:t>D</w:t>
      </w:r>
      <w:r w:rsidR="007B52EE">
        <w:t xml:space="preserve">ata </w:t>
      </w:r>
      <w:r w:rsidR="00D90DE0">
        <w:t>R</w:t>
      </w:r>
      <w:r w:rsidR="007B52EE">
        <w:t>equestor</w:t>
      </w:r>
      <w:r w:rsidR="002A091D">
        <w:t xml:space="preserve">, </w:t>
      </w:r>
      <w:r w:rsidR="00FC2853">
        <w:t>his</w:t>
      </w:r>
      <w:r w:rsidR="002A091D">
        <w:t xml:space="preserve"> Relevant </w:t>
      </w:r>
      <w:r w:rsidR="00CB09CA">
        <w:t>Institution</w:t>
      </w:r>
      <w:r w:rsidR="007B52EE">
        <w:t xml:space="preserve"> </w:t>
      </w:r>
      <w:r w:rsidR="00DF45BD">
        <w:t xml:space="preserve">or </w:t>
      </w:r>
      <w:r w:rsidR="00AB7C10">
        <w:t>any</w:t>
      </w:r>
      <w:r w:rsidR="00DF45BD">
        <w:t xml:space="preserve"> Affiliate</w:t>
      </w:r>
      <w:r w:rsidR="00AF54E5">
        <w:t xml:space="preserve"> </w:t>
      </w:r>
      <w:r w:rsidR="00A872B4">
        <w:t>intend</w:t>
      </w:r>
      <w:r w:rsidR="00AB7C10">
        <w:t>s</w:t>
      </w:r>
      <w:r w:rsidR="00A872B4">
        <w:t xml:space="preserve"> to </w:t>
      </w:r>
      <w:r w:rsidR="005C7F5D">
        <w:t>use</w:t>
      </w:r>
      <w:r w:rsidR="00AF54E5">
        <w:t xml:space="preserve"> </w:t>
      </w:r>
      <w:r w:rsidR="007B52EE">
        <w:t xml:space="preserve">the Final Research </w:t>
      </w:r>
      <w:r w:rsidR="00AF54E5">
        <w:t xml:space="preserve">Data </w:t>
      </w:r>
      <w:r w:rsidR="009853B3">
        <w:t xml:space="preserve">in any way other than that set out in Clause </w:t>
      </w:r>
      <w:r w:rsidR="007B30E9">
        <w:t>2</w:t>
      </w:r>
      <w:r w:rsidR="009853B3">
        <w:t>.1</w:t>
      </w:r>
      <w:r w:rsidR="007B52EE">
        <w:t xml:space="preserve">. </w:t>
      </w:r>
      <w:r w:rsidR="00AF54E5">
        <w:t xml:space="preserve">The following situations are </w:t>
      </w:r>
      <w:r w:rsidR="00D90DE0">
        <w:t xml:space="preserve">non-exhaustive </w:t>
      </w:r>
      <w:r w:rsidR="00AF54E5">
        <w:t>examples of when</w:t>
      </w:r>
      <w:r w:rsidR="002D0466">
        <w:t xml:space="preserve"> a new </w:t>
      </w:r>
      <w:r w:rsidR="00584BCD">
        <w:t xml:space="preserve">Data Request Form </w:t>
      </w:r>
      <w:r w:rsidR="002D0466">
        <w:t xml:space="preserve">has to be </w:t>
      </w:r>
      <w:r w:rsidR="00584BCD">
        <w:t>submitted</w:t>
      </w:r>
      <w:r w:rsidR="00AF54E5">
        <w:t>:</w:t>
      </w:r>
    </w:p>
    <w:p w14:paraId="117F9537" w14:textId="77777777" w:rsidR="007E13C1" w:rsidRDefault="007E13C1" w:rsidP="00C86B5F">
      <w:pPr>
        <w:pStyle w:val="ListParagraph"/>
        <w:ind w:left="567" w:hanging="567"/>
        <w:jc w:val="both"/>
      </w:pPr>
    </w:p>
    <w:p w14:paraId="5385A512" w14:textId="414F45CB" w:rsidR="00AF54E5" w:rsidRDefault="00B71BA5" w:rsidP="00C86B5F">
      <w:pPr>
        <w:pStyle w:val="ListParagraph"/>
        <w:numPr>
          <w:ilvl w:val="0"/>
          <w:numId w:val="4"/>
        </w:numPr>
        <w:ind w:hanging="513"/>
        <w:jc w:val="both"/>
      </w:pPr>
      <w:r>
        <w:t xml:space="preserve">if there is a </w:t>
      </w:r>
      <w:r w:rsidR="00AF54E5">
        <w:t xml:space="preserve">substantive change to the scope of the </w:t>
      </w:r>
      <w:r w:rsidR="00137B3E">
        <w:t>Proposed R</w:t>
      </w:r>
      <w:r>
        <w:t>esearch</w:t>
      </w:r>
      <w:r w:rsidR="00D90DE0">
        <w:t>;</w:t>
      </w:r>
      <w:r>
        <w:t xml:space="preserve"> </w:t>
      </w:r>
    </w:p>
    <w:p w14:paraId="4F3E7153" w14:textId="77777777" w:rsidR="00E310B7" w:rsidRDefault="00E310B7" w:rsidP="00C86B5F">
      <w:pPr>
        <w:pStyle w:val="ListParagraph"/>
        <w:ind w:left="1080"/>
        <w:jc w:val="both"/>
      </w:pPr>
    </w:p>
    <w:p w14:paraId="70DE25D3" w14:textId="42F49A77" w:rsidR="00AF54E5" w:rsidRDefault="00B71BA5" w:rsidP="00C86B5F">
      <w:pPr>
        <w:pStyle w:val="ListParagraph"/>
        <w:numPr>
          <w:ilvl w:val="0"/>
          <w:numId w:val="4"/>
        </w:numPr>
        <w:ind w:hanging="513"/>
        <w:jc w:val="both"/>
      </w:pPr>
      <w:r>
        <w:t xml:space="preserve">if another individual replaces the </w:t>
      </w:r>
      <w:r w:rsidR="00D90DE0">
        <w:t>D</w:t>
      </w:r>
      <w:r>
        <w:t xml:space="preserve">ata </w:t>
      </w:r>
      <w:r w:rsidR="00D90DE0">
        <w:t>R</w:t>
      </w:r>
      <w:r>
        <w:t xml:space="preserve">equestor </w:t>
      </w:r>
      <w:r w:rsidR="00D90DE0">
        <w:t>in relation to</w:t>
      </w:r>
      <w:r>
        <w:t xml:space="preserve"> the </w:t>
      </w:r>
      <w:r w:rsidR="00137B3E">
        <w:t>Proposed R</w:t>
      </w:r>
      <w:r>
        <w:t>esearch</w:t>
      </w:r>
      <w:r w:rsidR="00D90DE0">
        <w:t>;</w:t>
      </w:r>
      <w:r>
        <w:t xml:space="preserve"> </w:t>
      </w:r>
    </w:p>
    <w:p w14:paraId="015FD0B3" w14:textId="77777777" w:rsidR="00E310B7" w:rsidRDefault="00E310B7" w:rsidP="00C86B5F">
      <w:pPr>
        <w:pStyle w:val="ListParagraph"/>
        <w:jc w:val="both"/>
      </w:pPr>
    </w:p>
    <w:p w14:paraId="2F860F37" w14:textId="63E26EE4" w:rsidR="00046B6E" w:rsidRDefault="00B71BA5" w:rsidP="00C86B5F">
      <w:pPr>
        <w:pStyle w:val="ListParagraph"/>
        <w:numPr>
          <w:ilvl w:val="0"/>
          <w:numId w:val="4"/>
        </w:numPr>
        <w:spacing w:after="0"/>
        <w:ind w:hanging="513"/>
        <w:jc w:val="both"/>
      </w:pPr>
      <w:r>
        <w:t xml:space="preserve">if there is a change to the </w:t>
      </w:r>
      <w:r w:rsidR="00CB09CA">
        <w:t xml:space="preserve">Relevant </w:t>
      </w:r>
      <w:r w:rsidR="00223E9C">
        <w:t>Institution</w:t>
      </w:r>
      <w:r w:rsidR="00D90DE0">
        <w:t>;</w:t>
      </w:r>
      <w:r w:rsidR="006C4A7D">
        <w:t xml:space="preserve"> and</w:t>
      </w:r>
    </w:p>
    <w:p w14:paraId="3DC8A23E" w14:textId="77777777" w:rsidR="0011454D" w:rsidRDefault="0011454D" w:rsidP="00C86B5F">
      <w:pPr>
        <w:spacing w:after="0"/>
        <w:jc w:val="both"/>
      </w:pPr>
    </w:p>
    <w:p w14:paraId="06CE32F8" w14:textId="79B1D8B0" w:rsidR="00046B6E" w:rsidRDefault="00046B6E" w:rsidP="00C86B5F">
      <w:pPr>
        <w:pStyle w:val="ListParagraph"/>
        <w:numPr>
          <w:ilvl w:val="0"/>
          <w:numId w:val="4"/>
        </w:numPr>
        <w:ind w:hanging="513"/>
        <w:jc w:val="both"/>
      </w:pPr>
      <w:r>
        <w:t xml:space="preserve">if the Data Requestor requires access to newer versions of the Final Research Data. </w:t>
      </w:r>
    </w:p>
    <w:p w14:paraId="75697E16" w14:textId="618D2F95" w:rsidR="00526207" w:rsidRDefault="006314F2" w:rsidP="00C86B5F">
      <w:pPr>
        <w:pStyle w:val="ListParagraph"/>
        <w:ind w:left="1080"/>
        <w:jc w:val="both"/>
      </w:pPr>
      <w:r>
        <w:t xml:space="preserve"> </w:t>
      </w:r>
    </w:p>
    <w:p w14:paraId="054FAA39" w14:textId="308B7B9F" w:rsidR="001A2F27" w:rsidRDefault="001A2F27" w:rsidP="00C86B5F">
      <w:pPr>
        <w:pStyle w:val="ListParagraph"/>
        <w:numPr>
          <w:ilvl w:val="1"/>
          <w:numId w:val="57"/>
        </w:numPr>
        <w:ind w:left="567" w:hanging="567"/>
        <w:jc w:val="both"/>
      </w:pPr>
      <w:r w:rsidRPr="005F391D">
        <w:t xml:space="preserve">The </w:t>
      </w:r>
      <w:r w:rsidR="000B4A63" w:rsidRPr="005F391D">
        <w:t>D</w:t>
      </w:r>
      <w:r w:rsidRPr="005F391D">
        <w:t xml:space="preserve">ata </w:t>
      </w:r>
      <w:r w:rsidR="000B4A63" w:rsidRPr="005F391D">
        <w:t>R</w:t>
      </w:r>
      <w:r w:rsidRPr="00613308">
        <w:t>equestor</w:t>
      </w:r>
      <w:r w:rsidRPr="00F2784E">
        <w:t xml:space="preserve"> shall seek</w:t>
      </w:r>
      <w:r w:rsidR="00FB51EB">
        <w:t xml:space="preserve"> and obtain</w:t>
      </w:r>
      <w:r w:rsidRPr="00993D04">
        <w:t xml:space="preserve"> </w:t>
      </w:r>
      <w:r w:rsidR="002D44E1" w:rsidRPr="00613308">
        <w:t xml:space="preserve">the </w:t>
      </w:r>
      <w:r w:rsidR="00613308">
        <w:t>Grantor</w:t>
      </w:r>
      <w:r w:rsidR="002D44E1" w:rsidRPr="00613308">
        <w:t>’s</w:t>
      </w:r>
      <w:r w:rsidRPr="00613308">
        <w:t xml:space="preserve"> prior approval before</w:t>
      </w:r>
      <w:r w:rsidR="00783FE6">
        <w:t xml:space="preserve"> making any change to</w:t>
      </w:r>
      <w:r w:rsidRPr="00613308">
        <w:t xml:space="preserve"> the list of Affiliates in Section </w:t>
      </w:r>
      <w:r w:rsidR="00FA6180">
        <w:t>II</w:t>
      </w:r>
      <w:r w:rsidRPr="00993D04">
        <w:t xml:space="preserve"> of t</w:t>
      </w:r>
      <w:r w:rsidR="00F174D6">
        <w:t>he</w:t>
      </w:r>
      <w:r w:rsidRPr="00993D04">
        <w:t xml:space="preserve"> Data Request Form.</w:t>
      </w:r>
    </w:p>
    <w:p w14:paraId="3CBF72E4" w14:textId="77777777" w:rsidR="00A60D02" w:rsidRDefault="00A60D02" w:rsidP="00C86B5F">
      <w:pPr>
        <w:pStyle w:val="ListParagraph"/>
        <w:ind w:left="567"/>
        <w:jc w:val="both"/>
      </w:pPr>
    </w:p>
    <w:p w14:paraId="7D02DB71" w14:textId="721241C6" w:rsidR="00A60D02" w:rsidRDefault="00A60D02" w:rsidP="00C86B5F">
      <w:pPr>
        <w:pStyle w:val="ListParagraph"/>
        <w:numPr>
          <w:ilvl w:val="1"/>
          <w:numId w:val="57"/>
        </w:numPr>
        <w:ind w:left="567" w:hanging="567"/>
        <w:jc w:val="both"/>
      </w:pPr>
      <w:r w:rsidRPr="00A60D02">
        <w:t>The Data Requestor and his Relevant Institution shall report any proposed change to the Research Use Statement promptly to the Grantor</w:t>
      </w:r>
      <w:r w:rsidR="00097059">
        <w:t xml:space="preserve"> for the Grantor’s approval before the proposed change takes effect</w:t>
      </w:r>
      <w:r>
        <w:t>.</w:t>
      </w:r>
    </w:p>
    <w:p w14:paraId="26CF8262" w14:textId="77777777" w:rsidR="0028392A" w:rsidRDefault="0028392A" w:rsidP="00C86B5F">
      <w:pPr>
        <w:pStyle w:val="ListParagraph"/>
        <w:jc w:val="both"/>
      </w:pPr>
    </w:p>
    <w:p w14:paraId="6B152F96" w14:textId="41723FEB" w:rsidR="0028392A" w:rsidRDefault="0028392A" w:rsidP="00C86B5F">
      <w:pPr>
        <w:pStyle w:val="ListParagraph"/>
        <w:numPr>
          <w:ilvl w:val="1"/>
          <w:numId w:val="57"/>
        </w:numPr>
        <w:spacing w:after="0"/>
        <w:ind w:left="567" w:hanging="567"/>
        <w:jc w:val="both"/>
      </w:pPr>
      <w:r>
        <w:t>To avoid doubt, the Grantor may grant permission for the same Final Research Data to be accessed and used by more than one Data Requestor.</w:t>
      </w:r>
    </w:p>
    <w:p w14:paraId="4ADD0D17" w14:textId="77777777" w:rsidR="00A63439" w:rsidRDefault="00A63439" w:rsidP="00C86B5F">
      <w:pPr>
        <w:spacing w:after="0"/>
        <w:jc w:val="both"/>
      </w:pPr>
    </w:p>
    <w:p w14:paraId="50F126E5" w14:textId="601933FE" w:rsidR="009D7BC8" w:rsidRPr="00613308" w:rsidRDefault="009D7BC8" w:rsidP="00C86B5F">
      <w:pPr>
        <w:pStyle w:val="ListParagraph"/>
        <w:numPr>
          <w:ilvl w:val="0"/>
          <w:numId w:val="2"/>
        </w:numPr>
        <w:ind w:left="567" w:hanging="567"/>
        <w:jc w:val="both"/>
      </w:pPr>
      <w:r w:rsidRPr="00613308">
        <w:rPr>
          <w:b/>
          <w:bCs/>
        </w:rPr>
        <w:t xml:space="preserve">Confidentiality </w:t>
      </w:r>
      <w:r w:rsidR="0023515F" w:rsidRPr="00613308">
        <w:rPr>
          <w:b/>
          <w:bCs/>
        </w:rPr>
        <w:t>and Security Requirements</w:t>
      </w:r>
      <w:r w:rsidR="0023515F">
        <w:rPr>
          <w:b/>
          <w:bCs/>
        </w:rPr>
        <w:t xml:space="preserve"> </w:t>
      </w:r>
    </w:p>
    <w:p w14:paraId="39EBB3CC" w14:textId="77777777" w:rsidR="007B30E9" w:rsidRPr="007B30E9" w:rsidRDefault="007B30E9" w:rsidP="00C86B5F">
      <w:pPr>
        <w:pStyle w:val="ListParagraph"/>
        <w:numPr>
          <w:ilvl w:val="0"/>
          <w:numId w:val="58"/>
        </w:numPr>
        <w:jc w:val="both"/>
        <w:rPr>
          <w:rFonts w:eastAsia="Times New Roman" w:cstheme="minorHAnsi"/>
          <w:vanish/>
        </w:rPr>
      </w:pPr>
      <w:bookmarkStart w:id="0" w:name="_Hlk53387761"/>
    </w:p>
    <w:p w14:paraId="777415E9" w14:textId="77777777" w:rsidR="007B30E9" w:rsidRPr="007B30E9" w:rsidRDefault="007B30E9" w:rsidP="00C86B5F">
      <w:pPr>
        <w:pStyle w:val="ListParagraph"/>
        <w:numPr>
          <w:ilvl w:val="0"/>
          <w:numId w:val="58"/>
        </w:numPr>
        <w:jc w:val="both"/>
        <w:rPr>
          <w:rFonts w:eastAsia="Times New Roman" w:cstheme="minorHAnsi"/>
          <w:vanish/>
        </w:rPr>
      </w:pPr>
    </w:p>
    <w:p w14:paraId="225BF56F" w14:textId="7A5015CB" w:rsidR="0086355E" w:rsidRPr="00993D04" w:rsidRDefault="0086355E" w:rsidP="00C86B5F">
      <w:pPr>
        <w:pStyle w:val="ListParagraph"/>
        <w:numPr>
          <w:ilvl w:val="1"/>
          <w:numId w:val="58"/>
        </w:numPr>
        <w:ind w:left="567" w:hanging="567"/>
        <w:jc w:val="both"/>
        <w:rPr>
          <w:rFonts w:cstheme="minorHAnsi"/>
          <w:b/>
          <w:bCs/>
        </w:rPr>
      </w:pPr>
      <w:r w:rsidRPr="00993D04">
        <w:rPr>
          <w:rFonts w:eastAsia="Times New Roman" w:cstheme="minorHAnsi"/>
        </w:rPr>
        <w:t xml:space="preserve">Except with the prior written consent of the </w:t>
      </w:r>
      <w:r w:rsidR="00F174D6">
        <w:rPr>
          <w:rFonts w:eastAsia="Times New Roman" w:cstheme="minorHAnsi"/>
        </w:rPr>
        <w:t>Grantor</w:t>
      </w:r>
      <w:r w:rsidRPr="00993D04">
        <w:rPr>
          <w:rFonts w:eastAsia="Times New Roman" w:cstheme="minorHAnsi"/>
        </w:rPr>
        <w:t xml:space="preserve">, the </w:t>
      </w:r>
      <w:r w:rsidR="00783FE6">
        <w:rPr>
          <w:rFonts w:eastAsia="Times New Roman" w:cstheme="minorHAnsi"/>
        </w:rPr>
        <w:t>D</w:t>
      </w:r>
      <w:r w:rsidR="00D60100" w:rsidRPr="00613308">
        <w:rPr>
          <w:rFonts w:eastAsia="Times New Roman" w:cstheme="minorHAnsi"/>
        </w:rPr>
        <w:t xml:space="preserve">ata </w:t>
      </w:r>
      <w:r w:rsidR="00783FE6">
        <w:rPr>
          <w:rFonts w:eastAsia="Times New Roman" w:cstheme="minorHAnsi"/>
        </w:rPr>
        <w:t>R</w:t>
      </w:r>
      <w:r w:rsidR="00D60100" w:rsidRPr="00613308">
        <w:rPr>
          <w:rFonts w:eastAsia="Times New Roman" w:cstheme="minorHAnsi"/>
        </w:rPr>
        <w:t xml:space="preserve">equestor and </w:t>
      </w:r>
      <w:r w:rsidR="001E0D23">
        <w:rPr>
          <w:rFonts w:eastAsia="Times New Roman" w:cstheme="minorHAnsi"/>
        </w:rPr>
        <w:t>his</w:t>
      </w:r>
      <w:r w:rsidR="00CB09CA" w:rsidRPr="00993D04">
        <w:rPr>
          <w:rFonts w:eastAsia="Times New Roman" w:cstheme="minorHAnsi"/>
        </w:rPr>
        <w:t xml:space="preserve"> Relevant Institution </w:t>
      </w:r>
      <w:r w:rsidR="00D60100" w:rsidRPr="00993D04">
        <w:rPr>
          <w:rFonts w:eastAsia="Times New Roman" w:cstheme="minorHAnsi"/>
        </w:rPr>
        <w:t xml:space="preserve">shall </w:t>
      </w:r>
      <w:r w:rsidR="001E0D23">
        <w:rPr>
          <w:rFonts w:eastAsia="Times New Roman" w:cstheme="minorHAnsi"/>
        </w:rPr>
        <w:t>(</w:t>
      </w:r>
      <w:r w:rsidR="00D60100" w:rsidRPr="00993D04">
        <w:rPr>
          <w:rFonts w:eastAsia="Times New Roman" w:cstheme="minorHAnsi"/>
        </w:rPr>
        <w:t>and shall ensure that the Affiliates</w:t>
      </w:r>
      <w:r w:rsidR="001E0D23">
        <w:rPr>
          <w:rFonts w:eastAsia="Times New Roman" w:cstheme="minorHAnsi"/>
        </w:rPr>
        <w:t xml:space="preserve"> will)</w:t>
      </w:r>
      <w:r w:rsidRPr="00993D04">
        <w:rPr>
          <w:rFonts w:eastAsia="Times New Roman" w:cstheme="minorHAnsi"/>
        </w:rPr>
        <w:t>:</w:t>
      </w:r>
    </w:p>
    <w:p w14:paraId="7A8B6C94" w14:textId="77777777" w:rsidR="00AB0844" w:rsidRPr="00993D04" w:rsidRDefault="00AB0844" w:rsidP="00C86B5F">
      <w:pPr>
        <w:pStyle w:val="ListParagraph"/>
        <w:spacing w:after="0"/>
        <w:ind w:left="567" w:hanging="567"/>
        <w:jc w:val="both"/>
        <w:rPr>
          <w:rFonts w:cstheme="minorHAnsi"/>
          <w:b/>
        </w:rPr>
      </w:pPr>
    </w:p>
    <w:p w14:paraId="3CE3737F" w14:textId="4149FB16" w:rsidR="0086355E" w:rsidRPr="00C720AA" w:rsidRDefault="0086355E" w:rsidP="00C86B5F">
      <w:pPr>
        <w:pStyle w:val="ListParagraph"/>
        <w:numPr>
          <w:ilvl w:val="0"/>
          <w:numId w:val="20"/>
        </w:numPr>
        <w:ind w:hanging="513"/>
        <w:jc w:val="both"/>
        <w:rPr>
          <w:rFonts w:cstheme="minorHAnsi"/>
        </w:rPr>
      </w:pPr>
      <w:r w:rsidRPr="00993D04">
        <w:rPr>
          <w:rFonts w:cstheme="minorHAnsi"/>
        </w:rPr>
        <w:t>treat as strictly confidential and not disclose any Confidential Information to any person</w:t>
      </w:r>
      <w:r w:rsidRPr="00C06948">
        <w:rPr>
          <w:rFonts w:cstheme="minorHAnsi"/>
        </w:rPr>
        <w:t>;</w:t>
      </w:r>
      <w:r w:rsidRPr="00993D04">
        <w:rPr>
          <w:rFonts w:cstheme="minorHAnsi"/>
        </w:rPr>
        <w:t xml:space="preserve"> </w:t>
      </w:r>
    </w:p>
    <w:p w14:paraId="4E2BADC0" w14:textId="77777777" w:rsidR="00D60100" w:rsidRPr="00993D04" w:rsidRDefault="00D60100" w:rsidP="00C86B5F">
      <w:pPr>
        <w:pStyle w:val="ListParagraph"/>
        <w:ind w:left="1080"/>
        <w:jc w:val="both"/>
        <w:rPr>
          <w:rFonts w:cstheme="minorHAnsi"/>
        </w:rPr>
      </w:pPr>
    </w:p>
    <w:bookmarkEnd w:id="0"/>
    <w:p w14:paraId="7CD2B69C" w14:textId="77AF8420" w:rsidR="0086355E" w:rsidRPr="00C116EB" w:rsidRDefault="0086355E" w:rsidP="00C86B5F">
      <w:pPr>
        <w:pStyle w:val="ListParagraph"/>
        <w:numPr>
          <w:ilvl w:val="0"/>
          <w:numId w:val="20"/>
        </w:numPr>
        <w:ind w:hanging="513"/>
        <w:jc w:val="both"/>
        <w:rPr>
          <w:rFonts w:cstheme="minorHAnsi"/>
        </w:rPr>
      </w:pPr>
      <w:r w:rsidRPr="00993D04">
        <w:rPr>
          <w:rFonts w:cstheme="minorHAnsi"/>
        </w:rPr>
        <w:lastRenderedPageBreak/>
        <w:t xml:space="preserve">only use the Confidential Information for the purpose </w:t>
      </w:r>
      <w:r w:rsidR="00A70DF2">
        <w:rPr>
          <w:rFonts w:cstheme="minorHAnsi"/>
        </w:rPr>
        <w:t xml:space="preserve">stated in the Research Use Statement, subject to any </w:t>
      </w:r>
      <w:r w:rsidR="00A70DF2">
        <w:t xml:space="preserve">conditions and/or limitations imposed by the </w:t>
      </w:r>
      <w:r w:rsidR="008D5661" w:rsidRPr="00F017F2">
        <w:t>D</w:t>
      </w:r>
      <w:r w:rsidR="00A70DF2" w:rsidRPr="00F017F2">
        <w:t xml:space="preserve">ata </w:t>
      </w:r>
      <w:r w:rsidR="008D5661" w:rsidRPr="00F017F2">
        <w:t>C</w:t>
      </w:r>
      <w:r w:rsidR="00A70DF2" w:rsidRPr="00F017F2">
        <w:t xml:space="preserve">ontributing </w:t>
      </w:r>
      <w:r w:rsidR="00FB7EB0" w:rsidRPr="00F017F2">
        <w:t>I</w:t>
      </w:r>
      <w:r w:rsidR="00A70DF2" w:rsidRPr="00F017F2">
        <w:t>nstitution</w:t>
      </w:r>
      <w:r w:rsidR="00C116EB">
        <w:t>; and</w:t>
      </w:r>
    </w:p>
    <w:p w14:paraId="1B6BAFBB" w14:textId="77777777" w:rsidR="00C116EB" w:rsidRPr="00C116EB" w:rsidRDefault="00C116EB" w:rsidP="00C86B5F">
      <w:pPr>
        <w:pStyle w:val="ListParagraph"/>
        <w:jc w:val="both"/>
        <w:rPr>
          <w:rFonts w:cstheme="minorHAnsi"/>
        </w:rPr>
      </w:pPr>
    </w:p>
    <w:p w14:paraId="65F8E4ED" w14:textId="1F8C0861" w:rsidR="00C116EB" w:rsidRPr="00C06948" w:rsidRDefault="00C116EB" w:rsidP="00C86B5F">
      <w:pPr>
        <w:pStyle w:val="ListParagraph"/>
        <w:numPr>
          <w:ilvl w:val="0"/>
          <w:numId w:val="20"/>
        </w:numPr>
        <w:ind w:hanging="513"/>
        <w:jc w:val="both"/>
      </w:pPr>
      <w:r w:rsidRPr="00C06948">
        <w:t xml:space="preserve">not </w:t>
      </w:r>
      <w:r w:rsidR="00D95E6D" w:rsidRPr="00C06948">
        <w:t xml:space="preserve">make </w:t>
      </w:r>
      <w:r w:rsidR="0010435D">
        <w:t>copies of</w:t>
      </w:r>
      <w:r w:rsidR="00D95E6D" w:rsidRPr="00C06948">
        <w:t xml:space="preserve"> or </w:t>
      </w:r>
      <w:r w:rsidRPr="00C06948">
        <w:t xml:space="preserve">sell any Confidential Information, in any form, to any </w:t>
      </w:r>
      <w:r w:rsidR="0052795C">
        <w:t>person</w:t>
      </w:r>
      <w:r w:rsidRPr="00C06948">
        <w:t xml:space="preserve">. </w:t>
      </w:r>
    </w:p>
    <w:p w14:paraId="7D3D9EBC" w14:textId="77777777" w:rsidR="00D60100" w:rsidRPr="00993D04" w:rsidRDefault="00D60100" w:rsidP="00C86B5F">
      <w:pPr>
        <w:pStyle w:val="ListParagraph"/>
        <w:ind w:left="1080"/>
        <w:jc w:val="both"/>
        <w:rPr>
          <w:rFonts w:cstheme="minorHAnsi"/>
        </w:rPr>
      </w:pPr>
    </w:p>
    <w:p w14:paraId="0285B753" w14:textId="77777777" w:rsidR="007B30E9" w:rsidRPr="007B30E9" w:rsidRDefault="007B30E9" w:rsidP="00C86B5F">
      <w:pPr>
        <w:pStyle w:val="ListParagraph"/>
        <w:numPr>
          <w:ilvl w:val="0"/>
          <w:numId w:val="49"/>
        </w:numPr>
        <w:spacing w:after="0"/>
        <w:jc w:val="both"/>
        <w:rPr>
          <w:rFonts w:eastAsia="Times New Roman" w:cstheme="minorHAnsi"/>
          <w:vanish/>
        </w:rPr>
      </w:pPr>
    </w:p>
    <w:p w14:paraId="6C76224E" w14:textId="77777777" w:rsidR="007B30E9" w:rsidRPr="007B30E9" w:rsidRDefault="007B30E9" w:rsidP="00C86B5F">
      <w:pPr>
        <w:pStyle w:val="ListParagraph"/>
        <w:numPr>
          <w:ilvl w:val="0"/>
          <w:numId w:val="49"/>
        </w:numPr>
        <w:spacing w:after="0"/>
        <w:jc w:val="both"/>
        <w:rPr>
          <w:rFonts w:eastAsia="Times New Roman" w:cstheme="minorHAnsi"/>
          <w:vanish/>
        </w:rPr>
      </w:pPr>
    </w:p>
    <w:p w14:paraId="57D28762" w14:textId="77777777" w:rsidR="007B30E9" w:rsidRPr="007B30E9" w:rsidRDefault="007B30E9" w:rsidP="00C86B5F">
      <w:pPr>
        <w:pStyle w:val="ListParagraph"/>
        <w:numPr>
          <w:ilvl w:val="1"/>
          <w:numId w:val="49"/>
        </w:numPr>
        <w:spacing w:after="0"/>
        <w:jc w:val="both"/>
        <w:rPr>
          <w:rFonts w:eastAsia="Times New Roman" w:cstheme="minorHAnsi"/>
          <w:vanish/>
        </w:rPr>
      </w:pPr>
    </w:p>
    <w:p w14:paraId="3AB478F5" w14:textId="77303360" w:rsidR="0086355E" w:rsidRDefault="0086355E" w:rsidP="00C86B5F">
      <w:pPr>
        <w:pStyle w:val="ListParagraph"/>
        <w:numPr>
          <w:ilvl w:val="1"/>
          <w:numId w:val="49"/>
        </w:numPr>
        <w:spacing w:after="0"/>
        <w:ind w:left="567" w:hanging="567"/>
        <w:jc w:val="both"/>
        <w:rPr>
          <w:rFonts w:eastAsia="Times New Roman" w:cstheme="minorHAnsi"/>
        </w:rPr>
      </w:pPr>
      <w:r w:rsidRPr="00D60100">
        <w:rPr>
          <w:rFonts w:eastAsia="Times New Roman" w:cstheme="minorHAnsi"/>
        </w:rPr>
        <w:t xml:space="preserve">The </w:t>
      </w:r>
      <w:r w:rsidR="000B4A63">
        <w:rPr>
          <w:rFonts w:eastAsia="Times New Roman" w:cstheme="minorHAnsi"/>
        </w:rPr>
        <w:t>D</w:t>
      </w:r>
      <w:r w:rsidR="005B7C55">
        <w:rPr>
          <w:rFonts w:eastAsia="Times New Roman" w:cstheme="minorHAnsi"/>
        </w:rPr>
        <w:t xml:space="preserve">ata </w:t>
      </w:r>
      <w:r w:rsidR="000B4A63">
        <w:rPr>
          <w:rFonts w:eastAsia="Times New Roman" w:cstheme="minorHAnsi"/>
        </w:rPr>
        <w:t>R</w:t>
      </w:r>
      <w:r w:rsidR="005B7C55">
        <w:rPr>
          <w:rFonts w:eastAsia="Times New Roman" w:cstheme="minorHAnsi"/>
        </w:rPr>
        <w:t xml:space="preserve">equestor and </w:t>
      </w:r>
      <w:r w:rsidR="001E0D23">
        <w:rPr>
          <w:rFonts w:eastAsia="Times New Roman" w:cstheme="minorHAnsi"/>
        </w:rPr>
        <w:t>his</w:t>
      </w:r>
      <w:r w:rsidR="00AA3118">
        <w:rPr>
          <w:rFonts w:eastAsia="Times New Roman" w:cstheme="minorHAnsi"/>
        </w:rPr>
        <w:t xml:space="preserve"> Relevant Institution </w:t>
      </w:r>
      <w:r w:rsidR="005B7C55">
        <w:rPr>
          <w:rFonts w:eastAsia="Times New Roman" w:cstheme="minorHAnsi"/>
        </w:rPr>
        <w:t xml:space="preserve">shall </w:t>
      </w:r>
      <w:r w:rsidR="001E0D23">
        <w:rPr>
          <w:rFonts w:eastAsia="Times New Roman" w:cstheme="minorHAnsi"/>
        </w:rPr>
        <w:t>(</w:t>
      </w:r>
      <w:r w:rsidR="005B7C55">
        <w:rPr>
          <w:rFonts w:eastAsia="Times New Roman" w:cstheme="minorHAnsi"/>
        </w:rPr>
        <w:t>and shall ensure that the Affiliates</w:t>
      </w:r>
      <w:r w:rsidR="001E0D23">
        <w:rPr>
          <w:rFonts w:eastAsia="Times New Roman" w:cstheme="minorHAnsi"/>
        </w:rPr>
        <w:t xml:space="preserve"> will)</w:t>
      </w:r>
      <w:r w:rsidR="005B7C55" w:rsidRPr="00D60100">
        <w:rPr>
          <w:rFonts w:eastAsia="Times New Roman" w:cstheme="minorHAnsi"/>
        </w:rPr>
        <w:t xml:space="preserve"> </w:t>
      </w:r>
      <w:r w:rsidRPr="00D60100">
        <w:rPr>
          <w:rFonts w:eastAsia="Times New Roman" w:cstheme="minorHAnsi"/>
        </w:rPr>
        <w:t xml:space="preserve">take all reasonable precautions in dealing with Confidential Information so as to prevent any unauthorised person from having such access to such Confidential Information. </w:t>
      </w:r>
      <w:r w:rsidR="00375725" w:rsidRPr="00C06948">
        <w:rPr>
          <w:rFonts w:eastAsia="Times New Roman"/>
        </w:rPr>
        <w:t xml:space="preserve">The </w:t>
      </w:r>
      <w:r w:rsidR="00D61407" w:rsidRPr="00C06948">
        <w:rPr>
          <w:rFonts w:eastAsia="Times New Roman"/>
        </w:rPr>
        <w:t xml:space="preserve">Data Requestor and </w:t>
      </w:r>
      <w:r w:rsidR="00375725" w:rsidRPr="00C06948">
        <w:rPr>
          <w:rFonts w:eastAsia="Times New Roman"/>
        </w:rPr>
        <w:t xml:space="preserve">Relevant </w:t>
      </w:r>
      <w:r w:rsidR="00375725" w:rsidRPr="00C06948">
        <w:rPr>
          <w:rFonts w:eastAsia="Times New Roman" w:cstheme="minorHAnsi"/>
        </w:rPr>
        <w:t>Institution</w:t>
      </w:r>
      <w:r w:rsidR="00375725" w:rsidRPr="00C06948">
        <w:rPr>
          <w:rFonts w:eastAsia="Times New Roman"/>
        </w:rPr>
        <w:t xml:space="preserve"> shall </w:t>
      </w:r>
      <w:r w:rsidR="00D61407" w:rsidRPr="00C06948">
        <w:rPr>
          <w:rFonts w:eastAsia="Times New Roman"/>
        </w:rPr>
        <w:t xml:space="preserve">each </w:t>
      </w:r>
      <w:r w:rsidR="00375725" w:rsidRPr="00C06948">
        <w:rPr>
          <w:rFonts w:eastAsia="Times New Roman"/>
        </w:rPr>
        <w:t xml:space="preserve">procure that all </w:t>
      </w:r>
      <w:r w:rsidR="005F52F8">
        <w:rPr>
          <w:rFonts w:eastAsia="Times New Roman"/>
        </w:rPr>
        <w:t>Affiliates</w:t>
      </w:r>
      <w:r w:rsidR="00375725" w:rsidRPr="00C06948">
        <w:rPr>
          <w:rFonts w:eastAsia="Times New Roman"/>
        </w:rPr>
        <w:t xml:space="preserve"> to whom Confidential Information is to be made available observe the obligations contained in this Clause </w:t>
      </w:r>
      <w:r w:rsidR="00DB0BD0" w:rsidRPr="00C06948">
        <w:rPr>
          <w:rFonts w:eastAsia="Times New Roman"/>
        </w:rPr>
        <w:t>3</w:t>
      </w:r>
      <w:r w:rsidR="00FB58BC" w:rsidRPr="00C06948">
        <w:rPr>
          <w:rFonts w:eastAsia="Times New Roman"/>
        </w:rPr>
        <w:t xml:space="preserve"> </w:t>
      </w:r>
      <w:r w:rsidR="00DB3C89">
        <w:rPr>
          <w:rFonts w:eastAsia="Times New Roman"/>
        </w:rPr>
        <w:t xml:space="preserve">as though they were specifically named in Clause 3 </w:t>
      </w:r>
      <w:r w:rsidR="00375725" w:rsidRPr="00C06948">
        <w:rPr>
          <w:rFonts w:eastAsia="Times New Roman"/>
        </w:rPr>
        <w:t xml:space="preserve">and shall, at the request of the </w:t>
      </w:r>
      <w:r w:rsidR="00F174D6" w:rsidRPr="00C06948">
        <w:rPr>
          <w:rFonts w:eastAsia="Times New Roman"/>
        </w:rPr>
        <w:t>Grantor</w:t>
      </w:r>
      <w:r w:rsidR="00375725" w:rsidRPr="00C06948">
        <w:rPr>
          <w:rFonts w:eastAsia="Times New Roman"/>
        </w:rPr>
        <w:t xml:space="preserve">, procure that each of </w:t>
      </w:r>
      <w:r w:rsidR="00D61407" w:rsidRPr="00C06948">
        <w:rPr>
          <w:rFonts w:eastAsia="Times New Roman"/>
        </w:rPr>
        <w:t>the</w:t>
      </w:r>
      <w:r w:rsidR="006C4A7D">
        <w:rPr>
          <w:rFonts w:eastAsia="Times New Roman"/>
        </w:rPr>
        <w:t xml:space="preserve"> </w:t>
      </w:r>
      <w:r w:rsidR="005F52F8">
        <w:rPr>
          <w:rFonts w:eastAsia="Times New Roman"/>
        </w:rPr>
        <w:t>Affiliates</w:t>
      </w:r>
      <w:r w:rsidR="005F52F8" w:rsidRPr="00C06948">
        <w:rPr>
          <w:rFonts w:eastAsia="Times New Roman"/>
        </w:rPr>
        <w:t xml:space="preserve"> </w:t>
      </w:r>
      <w:r w:rsidR="00375725" w:rsidRPr="00C06948">
        <w:rPr>
          <w:rFonts w:eastAsia="Times New Roman"/>
        </w:rPr>
        <w:t xml:space="preserve">sign an undertaking to safeguard </w:t>
      </w:r>
      <w:r w:rsidR="00F838C7" w:rsidRPr="00C06948">
        <w:rPr>
          <w:rFonts w:eastAsia="Times New Roman"/>
        </w:rPr>
        <w:t>the Confidential Information</w:t>
      </w:r>
      <w:r w:rsidR="00375725" w:rsidRPr="00C06948">
        <w:rPr>
          <w:rFonts w:eastAsia="Times New Roman"/>
        </w:rPr>
        <w:t>, if they have not already done so.</w:t>
      </w:r>
    </w:p>
    <w:p w14:paraId="1F1BF0DE" w14:textId="77777777" w:rsidR="00D60100" w:rsidRPr="00D60100" w:rsidRDefault="00D60100" w:rsidP="00C86B5F">
      <w:pPr>
        <w:pStyle w:val="ListParagraph"/>
        <w:spacing w:after="0"/>
        <w:ind w:left="567"/>
        <w:jc w:val="both"/>
        <w:rPr>
          <w:rFonts w:eastAsia="Times New Roman" w:cstheme="minorHAnsi"/>
        </w:rPr>
      </w:pPr>
    </w:p>
    <w:p w14:paraId="38911344" w14:textId="3A7C06E0" w:rsidR="0086355E" w:rsidRDefault="00E93898" w:rsidP="00C86B5F">
      <w:pPr>
        <w:pStyle w:val="ListParagraph"/>
        <w:numPr>
          <w:ilvl w:val="1"/>
          <w:numId w:val="49"/>
        </w:numPr>
        <w:spacing w:after="0"/>
        <w:ind w:left="567" w:hanging="567"/>
        <w:jc w:val="both"/>
        <w:rPr>
          <w:rFonts w:eastAsia="Times New Roman" w:cstheme="minorHAnsi"/>
        </w:rPr>
      </w:pPr>
      <w:r w:rsidRPr="00D60100">
        <w:rPr>
          <w:rFonts w:eastAsia="Times New Roman" w:cstheme="minorHAnsi"/>
        </w:rPr>
        <w:t xml:space="preserve">The </w:t>
      </w:r>
      <w:r w:rsidR="00D61407">
        <w:rPr>
          <w:rFonts w:eastAsia="Times New Roman" w:cstheme="minorHAnsi"/>
        </w:rPr>
        <w:t>D</w:t>
      </w:r>
      <w:r>
        <w:rPr>
          <w:rFonts w:eastAsia="Times New Roman" w:cstheme="minorHAnsi"/>
        </w:rPr>
        <w:t xml:space="preserve">ata </w:t>
      </w:r>
      <w:r w:rsidR="00D61407">
        <w:rPr>
          <w:rFonts w:eastAsia="Times New Roman" w:cstheme="minorHAnsi"/>
        </w:rPr>
        <w:t>R</w:t>
      </w:r>
      <w:r>
        <w:rPr>
          <w:rFonts w:eastAsia="Times New Roman" w:cstheme="minorHAnsi"/>
        </w:rPr>
        <w:t xml:space="preserve">equestor and </w:t>
      </w:r>
      <w:r w:rsidR="001E0D23">
        <w:rPr>
          <w:rFonts w:eastAsia="Times New Roman" w:cstheme="minorHAnsi"/>
        </w:rPr>
        <w:t>his</w:t>
      </w:r>
      <w:r w:rsidR="008F2CFA">
        <w:rPr>
          <w:rFonts w:eastAsia="Times New Roman" w:cstheme="minorHAnsi"/>
        </w:rPr>
        <w:t xml:space="preserve"> Relevant Institution </w:t>
      </w:r>
      <w:r>
        <w:rPr>
          <w:rFonts w:eastAsia="Times New Roman" w:cstheme="minorHAnsi"/>
        </w:rPr>
        <w:t xml:space="preserve">shall </w:t>
      </w:r>
      <w:r w:rsidR="001E0D23">
        <w:rPr>
          <w:rFonts w:eastAsia="Times New Roman" w:cstheme="minorHAnsi"/>
        </w:rPr>
        <w:t>(</w:t>
      </w:r>
      <w:r>
        <w:rPr>
          <w:rFonts w:eastAsia="Times New Roman" w:cstheme="minorHAnsi"/>
        </w:rPr>
        <w:t>and shall ensure that the Affiliates</w:t>
      </w:r>
      <w:r w:rsidR="001E0D23">
        <w:rPr>
          <w:rFonts w:eastAsia="Times New Roman" w:cstheme="minorHAnsi"/>
        </w:rPr>
        <w:t xml:space="preserve"> will)</w:t>
      </w:r>
      <w:r w:rsidRPr="00D60100">
        <w:rPr>
          <w:rFonts w:eastAsia="Times New Roman" w:cstheme="minorHAnsi"/>
        </w:rPr>
        <w:t xml:space="preserve"> </w:t>
      </w:r>
      <w:r w:rsidR="00AB3358">
        <w:rPr>
          <w:rFonts w:eastAsia="Times New Roman" w:cstheme="minorHAnsi"/>
        </w:rPr>
        <w:t xml:space="preserve">not </w:t>
      </w:r>
      <w:r w:rsidR="0086355E" w:rsidRPr="00D60100">
        <w:rPr>
          <w:rFonts w:eastAsia="Times New Roman" w:cstheme="minorHAnsi"/>
        </w:rPr>
        <w:t xml:space="preserve">publish or release, nor allow or suffer the publication or release of, any news item, article, publication, advertisement, prepared speech or any other information or material </w:t>
      </w:r>
      <w:r w:rsidR="0010435D">
        <w:rPr>
          <w:rFonts w:eastAsia="Times New Roman" w:cstheme="minorHAnsi"/>
        </w:rPr>
        <w:t>(each a “</w:t>
      </w:r>
      <w:r w:rsidR="0010435D" w:rsidRPr="009E5050">
        <w:rPr>
          <w:rFonts w:eastAsia="Times New Roman" w:cstheme="minorHAnsi"/>
          <w:b/>
          <w:bCs/>
        </w:rPr>
        <w:t>Document</w:t>
      </w:r>
      <w:r w:rsidR="0010435D">
        <w:rPr>
          <w:rFonts w:eastAsia="Times New Roman" w:cstheme="minorHAnsi"/>
        </w:rPr>
        <w:t xml:space="preserve">”) </w:t>
      </w:r>
      <w:r w:rsidR="0086355E" w:rsidRPr="00D60100">
        <w:rPr>
          <w:rFonts w:eastAsia="Times New Roman" w:cstheme="minorHAnsi"/>
        </w:rPr>
        <w:t xml:space="preserve">pertaining to any part of the obligations to be performed under </w:t>
      </w:r>
      <w:r w:rsidR="00F174D6">
        <w:rPr>
          <w:rFonts w:eastAsia="Times New Roman" w:cstheme="minorHAnsi"/>
        </w:rPr>
        <w:t>these Terms of Use</w:t>
      </w:r>
      <w:r>
        <w:rPr>
          <w:rFonts w:eastAsia="Times New Roman" w:cstheme="minorHAnsi"/>
        </w:rPr>
        <w:t xml:space="preserve"> </w:t>
      </w:r>
      <w:r w:rsidR="0086355E" w:rsidRPr="00D60100">
        <w:rPr>
          <w:rFonts w:eastAsia="Times New Roman" w:cstheme="minorHAnsi"/>
        </w:rPr>
        <w:t xml:space="preserve">in any media without the prior written consent of the </w:t>
      </w:r>
      <w:r w:rsidR="00AC4DE2">
        <w:rPr>
          <w:rFonts w:eastAsia="Times New Roman" w:cstheme="minorHAnsi"/>
        </w:rPr>
        <w:t>Grantor</w:t>
      </w:r>
      <w:r w:rsidR="0086355E" w:rsidRPr="00D60100">
        <w:rPr>
          <w:rFonts w:eastAsia="Times New Roman" w:cstheme="minorHAnsi"/>
        </w:rPr>
        <w:t xml:space="preserve">. </w:t>
      </w:r>
      <w:r w:rsidR="0010435D">
        <w:rPr>
          <w:rFonts w:eastAsia="Times New Roman" w:cstheme="minorHAnsi"/>
        </w:rPr>
        <w:t>To avoid doubt, this Clause shall not apply to any Document published or released by the Grantor.</w:t>
      </w:r>
    </w:p>
    <w:p w14:paraId="6DBE8D81" w14:textId="77777777" w:rsidR="00D60100" w:rsidRPr="00993D04" w:rsidRDefault="00D60100" w:rsidP="00C86B5F">
      <w:pPr>
        <w:pStyle w:val="ListParagraph"/>
        <w:jc w:val="both"/>
        <w:rPr>
          <w:rFonts w:eastAsia="Times New Roman" w:cstheme="minorHAnsi"/>
        </w:rPr>
      </w:pPr>
    </w:p>
    <w:p w14:paraId="309CDD63" w14:textId="125A0B93" w:rsidR="0086355E" w:rsidRPr="00E42AB5" w:rsidRDefault="0086355E" w:rsidP="00C86B5F">
      <w:pPr>
        <w:pStyle w:val="ListParagraph"/>
        <w:numPr>
          <w:ilvl w:val="1"/>
          <w:numId w:val="49"/>
        </w:numPr>
        <w:spacing w:after="0"/>
        <w:ind w:left="567" w:hanging="567"/>
        <w:jc w:val="both"/>
      </w:pPr>
      <w:r w:rsidRPr="00D60100">
        <w:rPr>
          <w:rFonts w:eastAsia="Times New Roman" w:cstheme="minorHAnsi"/>
        </w:rPr>
        <w:t xml:space="preserve">For the purposes of this Clause </w:t>
      </w:r>
      <w:r w:rsidR="007B30E9">
        <w:rPr>
          <w:rFonts w:eastAsia="Times New Roman" w:cstheme="minorHAnsi"/>
        </w:rPr>
        <w:t>3</w:t>
      </w:r>
      <w:r w:rsidR="00E42AB5">
        <w:rPr>
          <w:rFonts w:eastAsia="Times New Roman" w:cstheme="minorHAnsi"/>
        </w:rPr>
        <w:t xml:space="preserve">, </w:t>
      </w:r>
      <w:r w:rsidRPr="00E42AB5">
        <w:t>“</w:t>
      </w:r>
      <w:r w:rsidRPr="00E42AB5">
        <w:rPr>
          <w:b/>
          <w:bCs/>
        </w:rPr>
        <w:t>Confidential Information</w:t>
      </w:r>
      <w:r w:rsidRPr="00E42AB5">
        <w:t xml:space="preserve">” means any information received or obtained </w:t>
      </w:r>
      <w:r w:rsidR="00DD47CF" w:rsidRPr="00E42AB5">
        <w:t xml:space="preserve">in relation to </w:t>
      </w:r>
      <w:r w:rsidR="00AC4DE2" w:rsidRPr="00E42AB5">
        <w:t xml:space="preserve">these Terms of Use or </w:t>
      </w:r>
      <w:r w:rsidR="00DD47CF" w:rsidRPr="00E42AB5">
        <w:t>the Data Request Form</w:t>
      </w:r>
      <w:r w:rsidRPr="00E42AB5">
        <w:t>, including</w:t>
      </w:r>
      <w:r w:rsidR="00E42AB5" w:rsidRPr="00E42AB5">
        <w:rPr>
          <w:rFonts w:cstheme="minorHAnsi"/>
        </w:rPr>
        <w:t xml:space="preserve"> </w:t>
      </w:r>
      <w:r w:rsidR="00E42AB5" w:rsidRPr="00F017F2">
        <w:rPr>
          <w:rFonts w:cstheme="minorHAnsi"/>
        </w:rPr>
        <w:t>the Final Research Data</w:t>
      </w:r>
      <w:r w:rsidR="00E42AB5">
        <w:t>,</w:t>
      </w:r>
      <w:r w:rsidR="00E42AB5" w:rsidRPr="00E42AB5">
        <w:rPr>
          <w:rFonts w:cstheme="minorHAnsi"/>
        </w:rPr>
        <w:t xml:space="preserve"> </w:t>
      </w:r>
      <w:r w:rsidR="00E42AB5" w:rsidRPr="00993D04">
        <w:rPr>
          <w:rFonts w:cstheme="minorHAnsi"/>
        </w:rPr>
        <w:t>but does not include information that is</w:t>
      </w:r>
      <w:r w:rsidR="00E42AB5">
        <w:rPr>
          <w:rFonts w:cstheme="minorHAnsi"/>
        </w:rPr>
        <w:t>:</w:t>
      </w:r>
    </w:p>
    <w:p w14:paraId="17F0D8FF" w14:textId="77777777" w:rsidR="0096354E" w:rsidRPr="00E05A20" w:rsidRDefault="0096354E" w:rsidP="00C86B5F">
      <w:pPr>
        <w:pStyle w:val="ListParagraph"/>
        <w:spacing w:after="0"/>
        <w:ind w:left="567"/>
        <w:jc w:val="both"/>
        <w:rPr>
          <w:rFonts w:eastAsia="Times New Roman" w:cstheme="minorHAnsi"/>
        </w:rPr>
      </w:pPr>
    </w:p>
    <w:p w14:paraId="041238BB" w14:textId="70E148B1" w:rsidR="0086355E" w:rsidRDefault="0086355E" w:rsidP="00C86B5F">
      <w:pPr>
        <w:pStyle w:val="ListParagraph"/>
        <w:numPr>
          <w:ilvl w:val="0"/>
          <w:numId w:val="69"/>
        </w:numPr>
        <w:ind w:hanging="513"/>
        <w:jc w:val="both"/>
      </w:pPr>
      <w:r w:rsidRPr="00E42AB5">
        <w:t>or has become public knowledge otherwise than through breach of agreement or other legal obligation or through the default or negligence of the</w:t>
      </w:r>
      <w:r w:rsidR="007E0086" w:rsidRPr="00E42AB5">
        <w:t xml:space="preserve"> D</w:t>
      </w:r>
      <w:r w:rsidR="00E05A20" w:rsidRPr="00E42AB5">
        <w:t xml:space="preserve">ata </w:t>
      </w:r>
      <w:r w:rsidR="007E0086" w:rsidRPr="00E42AB5">
        <w:t>R</w:t>
      </w:r>
      <w:r w:rsidR="00E05A20" w:rsidRPr="00E42AB5">
        <w:t>equestor</w:t>
      </w:r>
      <w:r w:rsidR="00650D85" w:rsidRPr="00E42AB5">
        <w:t xml:space="preserve">, </w:t>
      </w:r>
      <w:r w:rsidR="009231D3" w:rsidRPr="00E42AB5">
        <w:t>his</w:t>
      </w:r>
      <w:r w:rsidR="00FA186A" w:rsidRPr="00E42AB5">
        <w:t xml:space="preserve"> Relevant </w:t>
      </w:r>
      <w:r w:rsidR="00E05A20" w:rsidRPr="00E42AB5">
        <w:t>Institution</w:t>
      </w:r>
      <w:r w:rsidR="00650D85" w:rsidRPr="00E42AB5">
        <w:t xml:space="preserve"> or any Affiliate</w:t>
      </w:r>
      <w:r w:rsidRPr="00E42AB5">
        <w:t>;</w:t>
      </w:r>
    </w:p>
    <w:p w14:paraId="590667D2" w14:textId="77777777" w:rsidR="0011454D" w:rsidRPr="00E42AB5" w:rsidRDefault="0011454D" w:rsidP="00C86B5F">
      <w:pPr>
        <w:pStyle w:val="ListParagraph"/>
        <w:ind w:left="1080"/>
        <w:jc w:val="both"/>
      </w:pPr>
    </w:p>
    <w:p w14:paraId="4A170F50" w14:textId="07E01BD6" w:rsidR="0086355E" w:rsidRDefault="0086355E" w:rsidP="00C86B5F">
      <w:pPr>
        <w:pStyle w:val="ListParagraph"/>
        <w:numPr>
          <w:ilvl w:val="0"/>
          <w:numId w:val="69"/>
        </w:numPr>
        <w:spacing w:after="0"/>
        <w:ind w:hanging="513"/>
        <w:jc w:val="both"/>
      </w:pPr>
      <w:r w:rsidRPr="00E42AB5">
        <w:t xml:space="preserve">lawfully in the possession of the </w:t>
      </w:r>
      <w:r w:rsidR="007E0086" w:rsidRPr="00E42AB5">
        <w:t>D</w:t>
      </w:r>
      <w:r w:rsidR="00E05A20" w:rsidRPr="00E42AB5">
        <w:t xml:space="preserve">ata </w:t>
      </w:r>
      <w:r w:rsidR="007E0086" w:rsidRPr="00E42AB5">
        <w:t>R</w:t>
      </w:r>
      <w:r w:rsidR="00E05A20" w:rsidRPr="00E42AB5">
        <w:t xml:space="preserve">equestor and </w:t>
      </w:r>
      <w:r w:rsidR="00650D85" w:rsidRPr="00E42AB5">
        <w:t>his</w:t>
      </w:r>
      <w:r w:rsidR="00FA186A" w:rsidRPr="00E42AB5">
        <w:t xml:space="preserve"> Relevant Institution </w:t>
      </w:r>
      <w:r w:rsidRPr="00E42AB5">
        <w:t xml:space="preserve">or already known to the </w:t>
      </w:r>
      <w:r w:rsidR="007E0086" w:rsidRPr="00E42AB5">
        <w:t>D</w:t>
      </w:r>
      <w:r w:rsidR="00E05A20" w:rsidRPr="00E42AB5">
        <w:t xml:space="preserve">ata </w:t>
      </w:r>
      <w:r w:rsidR="007E0086" w:rsidRPr="00E42AB5">
        <w:t>R</w:t>
      </w:r>
      <w:r w:rsidR="00E05A20" w:rsidRPr="00E42AB5">
        <w:t xml:space="preserve">equestor and </w:t>
      </w:r>
      <w:r w:rsidR="00650D85" w:rsidRPr="00E42AB5">
        <w:t>his</w:t>
      </w:r>
      <w:r w:rsidR="00FA186A" w:rsidRPr="00E42AB5">
        <w:t xml:space="preserve"> Relevant Institution </w:t>
      </w:r>
      <w:r w:rsidRPr="00E42AB5">
        <w:t xml:space="preserve">on a non-confidential basis prior to the </w:t>
      </w:r>
      <w:r w:rsidR="007E0086" w:rsidRPr="00E42AB5">
        <w:t>D</w:t>
      </w:r>
      <w:r w:rsidR="005F2A81" w:rsidRPr="00E42AB5">
        <w:t xml:space="preserve">ata </w:t>
      </w:r>
      <w:r w:rsidR="007E0086" w:rsidRPr="00E42AB5">
        <w:t>R</w:t>
      </w:r>
      <w:r w:rsidR="005F2A81" w:rsidRPr="00E42AB5">
        <w:t xml:space="preserve">equestor </w:t>
      </w:r>
      <w:r w:rsidRPr="00E42AB5">
        <w:t xml:space="preserve">receiving or obtaining such information as a result of entering into </w:t>
      </w:r>
      <w:r w:rsidR="00F174D6" w:rsidRPr="00E42AB5">
        <w:t>these Terms of Use</w:t>
      </w:r>
      <w:r w:rsidRPr="00E42AB5">
        <w:t>, as evidenced by written records; or</w:t>
      </w:r>
    </w:p>
    <w:p w14:paraId="78101C38" w14:textId="77777777" w:rsidR="0011454D" w:rsidRPr="00E42AB5" w:rsidRDefault="0011454D" w:rsidP="00C86B5F">
      <w:pPr>
        <w:spacing w:after="0"/>
        <w:jc w:val="both"/>
      </w:pPr>
    </w:p>
    <w:p w14:paraId="530D34C1" w14:textId="2BCB1620" w:rsidR="0011454D" w:rsidRDefault="0086355E" w:rsidP="00C86B5F">
      <w:pPr>
        <w:pStyle w:val="ListParagraph"/>
        <w:numPr>
          <w:ilvl w:val="0"/>
          <w:numId w:val="69"/>
        </w:numPr>
        <w:spacing w:after="0"/>
        <w:ind w:hanging="513"/>
        <w:jc w:val="both"/>
      </w:pPr>
      <w:r w:rsidRPr="00E42AB5">
        <w:t xml:space="preserve">independently developed by the </w:t>
      </w:r>
      <w:r w:rsidR="007E0086" w:rsidRPr="0011454D">
        <w:t>D</w:t>
      </w:r>
      <w:r w:rsidR="0038172B" w:rsidRPr="0011454D">
        <w:t xml:space="preserve">ata </w:t>
      </w:r>
      <w:r w:rsidR="007E0086" w:rsidRPr="0011454D">
        <w:t>R</w:t>
      </w:r>
      <w:r w:rsidR="0038172B" w:rsidRPr="0011454D">
        <w:t xml:space="preserve">equestor and </w:t>
      </w:r>
      <w:r w:rsidR="00650D85" w:rsidRPr="0011454D">
        <w:t>his</w:t>
      </w:r>
      <w:r w:rsidR="00FA186A" w:rsidRPr="0011454D">
        <w:t xml:space="preserve"> Relevant </w:t>
      </w:r>
      <w:r w:rsidR="0038172B" w:rsidRPr="0011454D">
        <w:t>Institution</w:t>
      </w:r>
      <w:r w:rsidR="00E42AB5" w:rsidRPr="0011454D">
        <w:t>.</w:t>
      </w:r>
    </w:p>
    <w:p w14:paraId="34090A15" w14:textId="77777777" w:rsidR="0011454D" w:rsidRPr="0011454D" w:rsidRDefault="0011454D" w:rsidP="00C86B5F">
      <w:pPr>
        <w:spacing w:after="0"/>
        <w:jc w:val="both"/>
      </w:pPr>
    </w:p>
    <w:p w14:paraId="4D6A1197" w14:textId="50D0B548" w:rsidR="00394E99" w:rsidRDefault="0086355E" w:rsidP="00C86B5F">
      <w:pPr>
        <w:pStyle w:val="ListParagraph"/>
        <w:numPr>
          <w:ilvl w:val="1"/>
          <w:numId w:val="49"/>
        </w:numPr>
        <w:spacing w:after="0"/>
        <w:ind w:left="567" w:hanging="567"/>
        <w:jc w:val="both"/>
        <w:rPr>
          <w:rFonts w:eastAsia="Times New Roman" w:cstheme="minorHAnsi"/>
        </w:rPr>
      </w:pPr>
      <w:r w:rsidRPr="008C0050">
        <w:rPr>
          <w:rFonts w:eastAsia="Times New Roman" w:cstheme="minorHAnsi"/>
        </w:rPr>
        <w:t xml:space="preserve">The </w:t>
      </w:r>
      <w:r w:rsidR="007E0086">
        <w:rPr>
          <w:rFonts w:eastAsia="Times New Roman" w:cstheme="minorHAnsi"/>
        </w:rPr>
        <w:t>D</w:t>
      </w:r>
      <w:r w:rsidR="00EC4851" w:rsidRPr="008E56F6">
        <w:rPr>
          <w:rFonts w:eastAsia="Times New Roman" w:cstheme="minorHAnsi"/>
        </w:rPr>
        <w:t xml:space="preserve">ata </w:t>
      </w:r>
      <w:r w:rsidR="007E0086">
        <w:rPr>
          <w:rFonts w:eastAsia="Times New Roman" w:cstheme="minorHAnsi"/>
        </w:rPr>
        <w:t>R</w:t>
      </w:r>
      <w:r w:rsidR="00EC4851" w:rsidRPr="008E56F6">
        <w:rPr>
          <w:rFonts w:eastAsia="Times New Roman" w:cstheme="minorHAnsi"/>
        </w:rPr>
        <w:t xml:space="preserve">equestor and </w:t>
      </w:r>
      <w:r w:rsidR="009231D3">
        <w:rPr>
          <w:rFonts w:eastAsia="Times New Roman" w:cstheme="minorHAnsi"/>
        </w:rPr>
        <w:t>his</w:t>
      </w:r>
      <w:r w:rsidR="00F838C7">
        <w:rPr>
          <w:rFonts w:eastAsia="Times New Roman" w:cstheme="minorHAnsi"/>
        </w:rPr>
        <w:t xml:space="preserve"> Relevant </w:t>
      </w:r>
      <w:r w:rsidR="00EC4851" w:rsidRPr="008E56F6">
        <w:rPr>
          <w:rFonts w:eastAsia="Times New Roman" w:cstheme="minorHAnsi"/>
        </w:rPr>
        <w:t>Institution</w:t>
      </w:r>
      <w:r w:rsidR="00EC4851" w:rsidRPr="00EC4851">
        <w:rPr>
          <w:rFonts w:eastAsia="Times New Roman" w:cstheme="minorHAnsi"/>
        </w:rPr>
        <w:t xml:space="preserve"> </w:t>
      </w:r>
      <w:r w:rsidRPr="008C0050">
        <w:rPr>
          <w:rFonts w:eastAsia="Times New Roman" w:cstheme="minorHAnsi"/>
        </w:rPr>
        <w:t>shall not be liable for disclosure of Confidential Information in the event and to the extent any Confidential Information is required to be disclosed by the</w:t>
      </w:r>
      <w:r w:rsidR="003B4A61" w:rsidRPr="003B4A61">
        <w:rPr>
          <w:rFonts w:eastAsia="Times New Roman" w:cstheme="minorHAnsi"/>
        </w:rPr>
        <w:t xml:space="preserve"> </w:t>
      </w:r>
      <w:r w:rsidR="007E0086">
        <w:rPr>
          <w:rFonts w:eastAsia="Times New Roman" w:cstheme="minorHAnsi"/>
        </w:rPr>
        <w:t>D</w:t>
      </w:r>
      <w:r w:rsidR="003B4A61" w:rsidRPr="008E56F6">
        <w:rPr>
          <w:rFonts w:eastAsia="Times New Roman" w:cstheme="minorHAnsi"/>
        </w:rPr>
        <w:t xml:space="preserve">ata </w:t>
      </w:r>
      <w:r w:rsidR="007E0086">
        <w:rPr>
          <w:rFonts w:eastAsia="Times New Roman" w:cstheme="minorHAnsi"/>
        </w:rPr>
        <w:t>R</w:t>
      </w:r>
      <w:r w:rsidR="003B4A61" w:rsidRPr="008E56F6">
        <w:rPr>
          <w:rFonts w:eastAsia="Times New Roman" w:cstheme="minorHAnsi"/>
        </w:rPr>
        <w:t xml:space="preserve">equestor and </w:t>
      </w:r>
      <w:r w:rsidR="004F5E73">
        <w:rPr>
          <w:rFonts w:eastAsia="Times New Roman" w:cstheme="minorHAnsi"/>
        </w:rPr>
        <w:t>his</w:t>
      </w:r>
      <w:r w:rsidR="00F838C7">
        <w:rPr>
          <w:rFonts w:eastAsia="Times New Roman" w:cstheme="minorHAnsi"/>
        </w:rPr>
        <w:t xml:space="preserve"> Relevant </w:t>
      </w:r>
      <w:r w:rsidR="003B4A61" w:rsidRPr="008E56F6">
        <w:rPr>
          <w:rFonts w:eastAsia="Times New Roman" w:cstheme="minorHAnsi"/>
        </w:rPr>
        <w:t>Institution</w:t>
      </w:r>
      <w:r w:rsidRPr="008C0050">
        <w:rPr>
          <w:rFonts w:eastAsia="Times New Roman" w:cstheme="minorHAnsi"/>
        </w:rPr>
        <w:t xml:space="preserve"> pursuant to any applicable law, regulations or directives of any relevant government, statutory or regulatory body (including stock exchange) or pursuant to any legal process issued by any court or tribunal of competent jurisdiction, provided the </w:t>
      </w:r>
      <w:r w:rsidR="007E0086">
        <w:rPr>
          <w:rFonts w:eastAsia="Times New Roman" w:cstheme="minorHAnsi"/>
        </w:rPr>
        <w:t>D</w:t>
      </w:r>
      <w:r w:rsidR="008C243C" w:rsidRPr="008E56F6">
        <w:rPr>
          <w:rFonts w:eastAsia="Times New Roman" w:cstheme="minorHAnsi"/>
        </w:rPr>
        <w:t xml:space="preserve">ata </w:t>
      </w:r>
      <w:r w:rsidR="007E0086">
        <w:rPr>
          <w:rFonts w:eastAsia="Times New Roman" w:cstheme="minorHAnsi"/>
        </w:rPr>
        <w:t>R</w:t>
      </w:r>
      <w:r w:rsidR="008C243C" w:rsidRPr="008E56F6">
        <w:rPr>
          <w:rFonts w:eastAsia="Times New Roman" w:cstheme="minorHAnsi"/>
        </w:rPr>
        <w:t xml:space="preserve">equestor and </w:t>
      </w:r>
      <w:r w:rsidR="009231D3">
        <w:rPr>
          <w:rFonts w:eastAsia="Times New Roman" w:cstheme="minorHAnsi"/>
        </w:rPr>
        <w:t>his</w:t>
      </w:r>
      <w:r w:rsidR="003E4449">
        <w:rPr>
          <w:rFonts w:eastAsia="Times New Roman" w:cstheme="minorHAnsi"/>
        </w:rPr>
        <w:t xml:space="preserve"> Relevant </w:t>
      </w:r>
      <w:r w:rsidR="008C243C" w:rsidRPr="008E56F6">
        <w:rPr>
          <w:rFonts w:eastAsia="Times New Roman" w:cstheme="minorHAnsi"/>
        </w:rPr>
        <w:t>Institution</w:t>
      </w:r>
      <w:r w:rsidR="008C243C" w:rsidRPr="008C243C">
        <w:rPr>
          <w:rFonts w:eastAsia="Times New Roman" w:cstheme="minorHAnsi"/>
        </w:rPr>
        <w:t xml:space="preserve"> </w:t>
      </w:r>
      <w:r w:rsidRPr="008C0050">
        <w:rPr>
          <w:rFonts w:eastAsia="Times New Roman" w:cstheme="minorHAnsi"/>
        </w:rPr>
        <w:t xml:space="preserve">shall, to the extent practicably possible and permissible by law or regulations, give the </w:t>
      </w:r>
      <w:r w:rsidR="004F5E73">
        <w:rPr>
          <w:rFonts w:eastAsia="Times New Roman" w:cstheme="minorHAnsi"/>
        </w:rPr>
        <w:t>Grantor</w:t>
      </w:r>
      <w:r w:rsidR="000208FB">
        <w:rPr>
          <w:rFonts w:eastAsia="Times New Roman" w:cstheme="minorHAnsi"/>
        </w:rPr>
        <w:t xml:space="preserve"> </w:t>
      </w:r>
      <w:r w:rsidRPr="008C0050">
        <w:rPr>
          <w:rFonts w:eastAsia="Times New Roman" w:cstheme="minorHAnsi"/>
        </w:rPr>
        <w:t xml:space="preserve">prompt and prior </w:t>
      </w:r>
      <w:r w:rsidRPr="008C0050">
        <w:rPr>
          <w:rFonts w:eastAsia="Times New Roman" w:cstheme="minorHAnsi"/>
        </w:rPr>
        <w:lastRenderedPageBreak/>
        <w:t xml:space="preserve">notice of any such requirement and shall cooperate with the </w:t>
      </w:r>
      <w:r w:rsidR="00AC4DE2">
        <w:rPr>
          <w:rFonts w:eastAsia="Times New Roman" w:cstheme="minorHAnsi"/>
        </w:rPr>
        <w:t xml:space="preserve">Grantor </w:t>
      </w:r>
      <w:r w:rsidRPr="008C0050">
        <w:rPr>
          <w:rFonts w:eastAsia="Times New Roman" w:cstheme="minorHAnsi"/>
        </w:rPr>
        <w:t>to limit the scope of such disclosure to the maximum extent legally possible.</w:t>
      </w:r>
    </w:p>
    <w:p w14:paraId="679A8CB2" w14:textId="77777777" w:rsidR="0039252E" w:rsidRPr="0039252E" w:rsidRDefault="0039252E" w:rsidP="00C86B5F">
      <w:pPr>
        <w:pStyle w:val="ListParagraph"/>
        <w:spacing w:after="0"/>
        <w:ind w:left="567"/>
        <w:jc w:val="both"/>
        <w:rPr>
          <w:rFonts w:eastAsia="Times New Roman" w:cstheme="minorHAnsi"/>
        </w:rPr>
      </w:pPr>
    </w:p>
    <w:p w14:paraId="4C086FA9" w14:textId="06469B91" w:rsidR="0086355E" w:rsidRDefault="0086355E" w:rsidP="00C86B5F">
      <w:pPr>
        <w:pStyle w:val="ListParagraph"/>
        <w:numPr>
          <w:ilvl w:val="1"/>
          <w:numId w:val="49"/>
        </w:numPr>
        <w:spacing w:after="0"/>
        <w:ind w:left="567" w:hanging="567"/>
        <w:jc w:val="both"/>
        <w:rPr>
          <w:rFonts w:eastAsia="Times New Roman" w:cstheme="minorHAnsi"/>
        </w:rPr>
      </w:pPr>
      <w:r w:rsidRPr="008C0050">
        <w:rPr>
          <w:rFonts w:eastAsia="Times New Roman" w:cstheme="minorHAnsi"/>
        </w:rPr>
        <w:t xml:space="preserve">The </w:t>
      </w:r>
      <w:r w:rsidR="007E0086">
        <w:rPr>
          <w:rFonts w:cstheme="minorHAnsi"/>
        </w:rPr>
        <w:t>D</w:t>
      </w:r>
      <w:r w:rsidR="00394E99">
        <w:rPr>
          <w:rFonts w:cstheme="minorHAnsi"/>
        </w:rPr>
        <w:t xml:space="preserve">ata </w:t>
      </w:r>
      <w:r w:rsidR="007E0086">
        <w:rPr>
          <w:rFonts w:cstheme="minorHAnsi"/>
        </w:rPr>
        <w:t>R</w:t>
      </w:r>
      <w:r w:rsidR="00394E99">
        <w:rPr>
          <w:rFonts w:cstheme="minorHAnsi"/>
        </w:rPr>
        <w:t xml:space="preserve">equestor and </w:t>
      </w:r>
      <w:r w:rsidR="009231D3">
        <w:rPr>
          <w:rFonts w:cstheme="minorHAnsi"/>
        </w:rPr>
        <w:t>his</w:t>
      </w:r>
      <w:r w:rsidR="00394E99">
        <w:rPr>
          <w:rFonts w:cstheme="minorHAnsi"/>
        </w:rPr>
        <w:t xml:space="preserve"> Relevant Institution </w:t>
      </w:r>
      <w:r w:rsidRPr="008C0050">
        <w:rPr>
          <w:rFonts w:eastAsia="Times New Roman" w:cstheme="minorHAnsi"/>
        </w:rPr>
        <w:t xml:space="preserve">shall immediately notify the </w:t>
      </w:r>
      <w:r w:rsidR="00AC4DE2">
        <w:rPr>
          <w:rFonts w:eastAsia="Times New Roman" w:cstheme="minorHAnsi"/>
        </w:rPr>
        <w:t>Grantor</w:t>
      </w:r>
      <w:r w:rsidRPr="008C0050">
        <w:rPr>
          <w:rFonts w:eastAsia="Times New Roman" w:cstheme="minorHAnsi"/>
        </w:rPr>
        <w:t xml:space="preserve"> where the </w:t>
      </w:r>
      <w:r w:rsidR="007E0086">
        <w:rPr>
          <w:rFonts w:cstheme="minorHAnsi"/>
        </w:rPr>
        <w:t>D</w:t>
      </w:r>
      <w:r w:rsidR="00394E99">
        <w:rPr>
          <w:rFonts w:cstheme="minorHAnsi"/>
        </w:rPr>
        <w:t xml:space="preserve">ata </w:t>
      </w:r>
      <w:r w:rsidR="007E0086">
        <w:rPr>
          <w:rFonts w:cstheme="minorHAnsi"/>
        </w:rPr>
        <w:t>R</w:t>
      </w:r>
      <w:r w:rsidR="00394E99">
        <w:rPr>
          <w:rFonts w:cstheme="minorHAnsi"/>
        </w:rPr>
        <w:t xml:space="preserve">equestor </w:t>
      </w:r>
      <w:r w:rsidR="00E00ED0">
        <w:rPr>
          <w:rFonts w:cstheme="minorHAnsi"/>
        </w:rPr>
        <w:t>or</w:t>
      </w:r>
      <w:r w:rsidR="00394E99">
        <w:rPr>
          <w:rFonts w:cstheme="minorHAnsi"/>
        </w:rPr>
        <w:t xml:space="preserve"> </w:t>
      </w:r>
      <w:r w:rsidR="009231D3">
        <w:rPr>
          <w:rFonts w:cstheme="minorHAnsi"/>
        </w:rPr>
        <w:t>his</w:t>
      </w:r>
      <w:r w:rsidR="00394E99">
        <w:rPr>
          <w:rFonts w:cstheme="minorHAnsi"/>
        </w:rPr>
        <w:t xml:space="preserve"> Relevant Institution </w:t>
      </w:r>
      <w:r w:rsidRPr="008C0050">
        <w:rPr>
          <w:rFonts w:eastAsia="Times New Roman" w:cstheme="minorHAnsi"/>
        </w:rPr>
        <w:t>become</w:t>
      </w:r>
      <w:r w:rsidR="00E00ED0">
        <w:rPr>
          <w:rFonts w:eastAsia="Times New Roman" w:cstheme="minorHAnsi"/>
        </w:rPr>
        <w:t>s</w:t>
      </w:r>
      <w:r w:rsidRPr="008C0050">
        <w:rPr>
          <w:rFonts w:eastAsia="Times New Roman" w:cstheme="minorHAnsi"/>
        </w:rPr>
        <w:t xml:space="preserve"> aware of any breach of this Clause </w:t>
      </w:r>
      <w:r w:rsidR="00BC64A1">
        <w:rPr>
          <w:rFonts w:eastAsia="Times New Roman" w:cstheme="minorHAnsi"/>
        </w:rPr>
        <w:t>3</w:t>
      </w:r>
      <w:r w:rsidRPr="008C0050">
        <w:rPr>
          <w:rFonts w:eastAsia="Times New Roman" w:cstheme="minorHAnsi"/>
        </w:rPr>
        <w:t xml:space="preserve"> by </w:t>
      </w:r>
      <w:r w:rsidR="001024F0">
        <w:rPr>
          <w:rFonts w:eastAsia="Times New Roman" w:cstheme="minorHAnsi"/>
        </w:rPr>
        <w:t>the Data Requestor</w:t>
      </w:r>
      <w:r w:rsidR="000D2BB1">
        <w:rPr>
          <w:rFonts w:eastAsia="Times New Roman" w:cstheme="minorHAnsi"/>
        </w:rPr>
        <w:t>,</w:t>
      </w:r>
      <w:r w:rsidR="001024F0">
        <w:rPr>
          <w:rFonts w:eastAsia="Times New Roman" w:cstheme="minorHAnsi"/>
        </w:rPr>
        <w:t xml:space="preserve"> his Relevant Institution or </w:t>
      </w:r>
      <w:r w:rsidR="000D2BB1">
        <w:rPr>
          <w:rFonts w:eastAsia="Times New Roman" w:cstheme="minorHAnsi"/>
        </w:rPr>
        <w:t xml:space="preserve">any of </w:t>
      </w:r>
      <w:r w:rsidR="00A779BB">
        <w:rPr>
          <w:rFonts w:eastAsia="Times New Roman" w:cstheme="minorHAnsi"/>
        </w:rPr>
        <w:t>the Affiliates</w:t>
      </w:r>
      <w:r w:rsidR="00E00ED0" w:rsidRPr="00836F0B">
        <w:rPr>
          <w:rFonts w:eastAsia="Times New Roman" w:cstheme="minorHAnsi"/>
        </w:rPr>
        <w:t>,</w:t>
      </w:r>
      <w:r w:rsidR="007E0086" w:rsidRPr="00836F0B">
        <w:rPr>
          <w:rFonts w:eastAsia="Times New Roman" w:cstheme="minorHAnsi"/>
        </w:rPr>
        <w:t xml:space="preserve"> </w:t>
      </w:r>
      <w:r w:rsidR="007E0086">
        <w:rPr>
          <w:rFonts w:eastAsia="Times New Roman" w:cstheme="minorHAnsi"/>
        </w:rPr>
        <w:t xml:space="preserve">and </w:t>
      </w:r>
      <w:r w:rsidRPr="008C0050">
        <w:rPr>
          <w:rFonts w:eastAsia="Times New Roman" w:cstheme="minorHAnsi"/>
        </w:rPr>
        <w:t xml:space="preserve">cooperate at </w:t>
      </w:r>
      <w:r w:rsidR="007E0086">
        <w:rPr>
          <w:rFonts w:eastAsia="Times New Roman" w:cstheme="minorHAnsi"/>
        </w:rPr>
        <w:t>their</w:t>
      </w:r>
      <w:r w:rsidRPr="008C0050">
        <w:rPr>
          <w:rFonts w:eastAsia="Times New Roman" w:cstheme="minorHAnsi"/>
        </w:rPr>
        <w:t xml:space="preserve"> own costs with the </w:t>
      </w:r>
      <w:r w:rsidR="00AC4DE2">
        <w:rPr>
          <w:rFonts w:eastAsia="Times New Roman" w:cstheme="minorHAnsi"/>
        </w:rPr>
        <w:t>Grantor</w:t>
      </w:r>
      <w:r w:rsidR="000E31DF">
        <w:rPr>
          <w:rFonts w:eastAsia="Times New Roman" w:cstheme="minorHAnsi"/>
        </w:rPr>
        <w:t xml:space="preserve"> </w:t>
      </w:r>
      <w:r w:rsidRPr="008C0050">
        <w:rPr>
          <w:rFonts w:eastAsia="Times New Roman" w:cstheme="minorHAnsi"/>
        </w:rPr>
        <w:t xml:space="preserve">to limit the extent and impact of such breach.  </w:t>
      </w:r>
    </w:p>
    <w:p w14:paraId="0AE21895" w14:textId="77777777" w:rsidR="008C0050" w:rsidRPr="008C0050" w:rsidRDefault="008C0050" w:rsidP="00C86B5F">
      <w:pPr>
        <w:pStyle w:val="ListParagraph"/>
        <w:spacing w:after="0"/>
        <w:ind w:left="567"/>
        <w:jc w:val="both"/>
        <w:rPr>
          <w:rFonts w:eastAsia="Times New Roman" w:cstheme="minorHAnsi"/>
        </w:rPr>
      </w:pPr>
    </w:p>
    <w:p w14:paraId="7B3C1DB8" w14:textId="47E97A45" w:rsidR="00937AD4" w:rsidRPr="004D1D68" w:rsidRDefault="00937AD4" w:rsidP="00C86B5F">
      <w:pPr>
        <w:pStyle w:val="ListParagraph"/>
        <w:numPr>
          <w:ilvl w:val="1"/>
          <w:numId w:val="49"/>
        </w:numPr>
        <w:spacing w:after="0"/>
        <w:ind w:left="567" w:hanging="567"/>
        <w:jc w:val="both"/>
        <w:rPr>
          <w:rFonts w:eastAsia="Times New Roman" w:cstheme="minorHAnsi"/>
        </w:rPr>
      </w:pPr>
      <w:r w:rsidRPr="004D1D68">
        <w:rPr>
          <w:rFonts w:eastAsia="Times New Roman" w:cstheme="minorHAnsi"/>
        </w:rPr>
        <w:t xml:space="preserve">The </w:t>
      </w:r>
      <w:r w:rsidR="00F81863">
        <w:rPr>
          <w:rFonts w:eastAsia="Times New Roman" w:cstheme="minorHAnsi"/>
        </w:rPr>
        <w:t>D</w:t>
      </w:r>
      <w:r w:rsidRPr="00B15D15">
        <w:rPr>
          <w:rFonts w:eastAsia="Times New Roman" w:cstheme="minorHAnsi"/>
        </w:rPr>
        <w:t xml:space="preserve">ata </w:t>
      </w:r>
      <w:r w:rsidR="00F81863">
        <w:rPr>
          <w:rFonts w:eastAsia="Times New Roman" w:cstheme="minorHAnsi"/>
        </w:rPr>
        <w:t>R</w:t>
      </w:r>
      <w:r w:rsidRPr="00B15D15">
        <w:rPr>
          <w:rFonts w:eastAsia="Times New Roman" w:cstheme="minorHAnsi"/>
        </w:rPr>
        <w:t xml:space="preserve">equestor and </w:t>
      </w:r>
      <w:r w:rsidR="009231D3">
        <w:rPr>
          <w:rFonts w:eastAsia="Times New Roman" w:cstheme="minorHAnsi"/>
        </w:rPr>
        <w:t>his</w:t>
      </w:r>
      <w:r w:rsidRPr="00B15D15">
        <w:rPr>
          <w:rFonts w:eastAsia="Times New Roman" w:cstheme="minorHAnsi"/>
        </w:rPr>
        <w:t xml:space="preserve"> Relevant Institution shall </w:t>
      </w:r>
      <w:r w:rsidR="00E00ED0">
        <w:rPr>
          <w:rFonts w:eastAsia="Times New Roman" w:cstheme="minorHAnsi"/>
        </w:rPr>
        <w:t>(</w:t>
      </w:r>
      <w:r w:rsidRPr="004D1D68">
        <w:rPr>
          <w:rFonts w:eastAsia="Times New Roman" w:cstheme="minorHAnsi"/>
        </w:rPr>
        <w:t>and shall ensure that the Affiliates</w:t>
      </w:r>
      <w:r w:rsidR="00E00ED0">
        <w:rPr>
          <w:rFonts w:eastAsia="Times New Roman" w:cstheme="minorHAnsi"/>
        </w:rPr>
        <w:t xml:space="preserve"> will)</w:t>
      </w:r>
      <w:r w:rsidRPr="00B15D15">
        <w:rPr>
          <w:rFonts w:eastAsia="Times New Roman" w:cstheme="minorHAnsi"/>
        </w:rPr>
        <w:t xml:space="preserve"> adhere to the </w:t>
      </w:r>
      <w:r w:rsidRPr="004D1D68">
        <w:rPr>
          <w:rFonts w:eastAsia="Times New Roman" w:cstheme="minorHAnsi"/>
        </w:rPr>
        <w:t>Relevant Institution’s information security best practices in all aspects of data management to assure that only authorised individuals have access to the Final Research Data.</w:t>
      </w:r>
    </w:p>
    <w:p w14:paraId="100DFD19" w14:textId="77777777" w:rsidR="00937AD4" w:rsidRDefault="00937AD4" w:rsidP="00C86B5F">
      <w:pPr>
        <w:pStyle w:val="ListParagraph"/>
        <w:spacing w:after="0"/>
        <w:ind w:left="567"/>
        <w:jc w:val="both"/>
        <w:rPr>
          <w:rFonts w:eastAsia="Times New Roman" w:cstheme="minorHAnsi"/>
        </w:rPr>
      </w:pPr>
    </w:p>
    <w:p w14:paraId="7AB0748B" w14:textId="76142CA5" w:rsidR="0086355E" w:rsidRDefault="0086355E" w:rsidP="00C86B5F">
      <w:pPr>
        <w:pStyle w:val="ListParagraph"/>
        <w:numPr>
          <w:ilvl w:val="1"/>
          <w:numId w:val="49"/>
        </w:numPr>
        <w:spacing w:after="0"/>
        <w:ind w:left="567" w:hanging="567"/>
        <w:jc w:val="both"/>
        <w:rPr>
          <w:rFonts w:eastAsia="Times New Roman" w:cstheme="minorHAnsi"/>
        </w:rPr>
      </w:pPr>
      <w:r w:rsidRPr="008C0050">
        <w:rPr>
          <w:rFonts w:eastAsia="Times New Roman" w:cstheme="minorHAnsi"/>
        </w:rPr>
        <w:t xml:space="preserve">This Clause </w:t>
      </w:r>
      <w:r w:rsidR="001E4999">
        <w:rPr>
          <w:rFonts w:eastAsia="Times New Roman" w:cstheme="minorHAnsi"/>
        </w:rPr>
        <w:t>3</w:t>
      </w:r>
      <w:r w:rsidRPr="008C0050">
        <w:rPr>
          <w:rFonts w:eastAsia="Times New Roman" w:cstheme="minorHAnsi"/>
        </w:rPr>
        <w:t xml:space="preserve"> shall survive the termination or expiry of </w:t>
      </w:r>
      <w:r w:rsidR="00F174D6">
        <w:rPr>
          <w:rFonts w:eastAsia="Times New Roman" w:cstheme="minorHAnsi"/>
        </w:rPr>
        <w:t>these Terms of Use</w:t>
      </w:r>
      <w:r w:rsidRPr="008C0050">
        <w:rPr>
          <w:rFonts w:eastAsia="Times New Roman" w:cstheme="minorHAnsi"/>
        </w:rPr>
        <w:t>.</w:t>
      </w:r>
    </w:p>
    <w:p w14:paraId="54BB8F93" w14:textId="77777777" w:rsidR="004E34E7" w:rsidRPr="008C0050" w:rsidRDefault="004E34E7" w:rsidP="00C86B5F">
      <w:pPr>
        <w:pStyle w:val="ListParagraph"/>
        <w:spacing w:after="0"/>
        <w:ind w:left="567"/>
        <w:jc w:val="both"/>
        <w:rPr>
          <w:rFonts w:eastAsia="Times New Roman" w:cstheme="minorHAnsi"/>
        </w:rPr>
      </w:pPr>
    </w:p>
    <w:p w14:paraId="636CF4AE" w14:textId="77777777" w:rsidR="00A60D02" w:rsidRPr="007D7B4F" w:rsidRDefault="00A60D02" w:rsidP="00C86B5F">
      <w:pPr>
        <w:pStyle w:val="ListParagraph"/>
        <w:numPr>
          <w:ilvl w:val="0"/>
          <w:numId w:val="2"/>
        </w:numPr>
        <w:ind w:left="567" w:hanging="567"/>
        <w:jc w:val="both"/>
        <w:rPr>
          <w:b/>
          <w:bCs/>
        </w:rPr>
      </w:pPr>
      <w:r w:rsidRPr="007D7B4F">
        <w:rPr>
          <w:b/>
          <w:bCs/>
        </w:rPr>
        <w:t>Prohibition on Identification of Subjects</w:t>
      </w:r>
    </w:p>
    <w:p w14:paraId="7B2BF464" w14:textId="536858F4" w:rsidR="00E546BD" w:rsidRDefault="00A60D02" w:rsidP="00C86B5F">
      <w:pPr>
        <w:pStyle w:val="ListParagraph"/>
        <w:ind w:left="567"/>
        <w:jc w:val="both"/>
      </w:pPr>
      <w:r>
        <w:t>The Data Requestor and his Relevant Institution shall (and shall ensure that the Affiliates will) not use the Final Research Data</w:t>
      </w:r>
      <w:r w:rsidRPr="004304D4">
        <w:t xml:space="preserve"> </w:t>
      </w:r>
      <w:r>
        <w:t xml:space="preserve">to establish or attempt to establish the identity of any individual to whom the Final Research Data relates. In the event that the Data Requestor, his Relevant Institution or any Affiliate discovers, or is able to deduce, the identity of </w:t>
      </w:r>
      <w:r w:rsidR="00AF170D">
        <w:t>an</w:t>
      </w:r>
      <w:r>
        <w:t xml:space="preserve"> individual, the Data Requestor shall immediately notify the Grantor of the same, and suspend the use of the Final Research Data until further notice</w:t>
      </w:r>
      <w:r w:rsidR="00D4054D">
        <w:t xml:space="preserve"> by the Grantor</w:t>
      </w:r>
      <w:r>
        <w:t xml:space="preserve">. The Data Requestor and his Relevant Institution shall (and shall ensure that the Affiliates will) not reveal </w:t>
      </w:r>
      <w:r w:rsidR="00AF170D">
        <w:t>any</w:t>
      </w:r>
      <w:r>
        <w:t xml:space="preserve"> individual’s identifying information, or any associated information (such as clinically significant information in the Final Research Data), to any person or attempt to contact </w:t>
      </w:r>
      <w:r w:rsidR="00AF170D">
        <w:t>any</w:t>
      </w:r>
      <w:r>
        <w:t xml:space="preserve"> individual.</w:t>
      </w:r>
    </w:p>
    <w:p w14:paraId="628DFE53" w14:textId="77777777" w:rsidR="0039252E" w:rsidRDefault="0039252E" w:rsidP="00C86B5F">
      <w:pPr>
        <w:pStyle w:val="ListParagraph"/>
        <w:ind w:left="567"/>
        <w:jc w:val="both"/>
      </w:pPr>
    </w:p>
    <w:p w14:paraId="49203C94" w14:textId="086A7423" w:rsidR="008F168F" w:rsidRPr="004D1D68" w:rsidRDefault="008F168F" w:rsidP="00C86B5F">
      <w:pPr>
        <w:pStyle w:val="ListParagraph"/>
        <w:numPr>
          <w:ilvl w:val="0"/>
          <w:numId w:val="2"/>
        </w:numPr>
        <w:spacing w:after="0"/>
        <w:ind w:left="567" w:hanging="567"/>
        <w:jc w:val="both"/>
        <w:rPr>
          <w:b/>
          <w:bCs/>
        </w:rPr>
      </w:pPr>
      <w:r w:rsidRPr="004D1D68">
        <w:rPr>
          <w:b/>
          <w:bCs/>
        </w:rPr>
        <w:t>Disclaimer</w:t>
      </w:r>
    </w:p>
    <w:p w14:paraId="2BECCD5B" w14:textId="7FE9D6AA" w:rsidR="00B15D15" w:rsidRDefault="00FA07D8" w:rsidP="00C86B5F">
      <w:pPr>
        <w:spacing w:after="0"/>
        <w:ind w:left="567" w:hanging="567"/>
        <w:jc w:val="both"/>
      </w:pPr>
      <w:r>
        <w:t>5</w:t>
      </w:r>
      <w:r w:rsidR="009B7B53">
        <w:t>.1</w:t>
      </w:r>
      <w:r w:rsidR="009B7B53">
        <w:tab/>
      </w:r>
      <w:r w:rsidR="00E546BD">
        <w:t>The</w:t>
      </w:r>
      <w:r w:rsidR="00F81863">
        <w:t xml:space="preserve"> </w:t>
      </w:r>
      <w:r w:rsidR="00AC4DE2">
        <w:t>Grantor</w:t>
      </w:r>
      <w:r w:rsidR="002133D9">
        <w:t xml:space="preserve"> </w:t>
      </w:r>
      <w:r w:rsidR="001E452D">
        <w:t>makes no representation or warranty, whether express o</w:t>
      </w:r>
      <w:r w:rsidR="00A13221">
        <w:t>r</w:t>
      </w:r>
      <w:r w:rsidR="001E452D">
        <w:t xml:space="preserve"> implied, of any kind with respect to the </w:t>
      </w:r>
      <w:r w:rsidR="00D868E7">
        <w:t xml:space="preserve">Final Research </w:t>
      </w:r>
      <w:r w:rsidR="00E546BD">
        <w:t>Data</w:t>
      </w:r>
      <w:r w:rsidR="00D672E1">
        <w:t>, including but not limited to the accuracy</w:t>
      </w:r>
      <w:r w:rsidR="00CC3686">
        <w:t>,</w:t>
      </w:r>
      <w:r w:rsidR="00D672E1">
        <w:t xml:space="preserve"> completeness </w:t>
      </w:r>
      <w:r w:rsidR="00CC3686">
        <w:t xml:space="preserve">or fitness for a particular purpose </w:t>
      </w:r>
      <w:r w:rsidR="00D672E1">
        <w:t>of the Final Research Data</w:t>
      </w:r>
      <w:r w:rsidR="00E546BD">
        <w:t>.</w:t>
      </w:r>
    </w:p>
    <w:p w14:paraId="6B3CB8BA" w14:textId="77777777" w:rsidR="00CC39CB" w:rsidRDefault="00CC39CB" w:rsidP="00C86B5F">
      <w:pPr>
        <w:spacing w:after="0"/>
        <w:ind w:left="567" w:hanging="567"/>
        <w:jc w:val="both"/>
      </w:pPr>
    </w:p>
    <w:p w14:paraId="6FAAAECC" w14:textId="4AF6E402" w:rsidR="00E546BD" w:rsidRDefault="00FA07D8" w:rsidP="00C86B5F">
      <w:pPr>
        <w:spacing w:after="0"/>
        <w:ind w:left="567" w:hanging="567"/>
        <w:jc w:val="both"/>
      </w:pPr>
      <w:r>
        <w:t>5</w:t>
      </w:r>
      <w:r w:rsidR="00B15D15">
        <w:t>.2</w:t>
      </w:r>
      <w:r w:rsidR="00364E30" w:rsidRPr="005A4B75">
        <w:tab/>
      </w:r>
      <w:r w:rsidR="00E546BD" w:rsidRPr="005A4B75">
        <w:t xml:space="preserve">The </w:t>
      </w:r>
      <w:r w:rsidR="006F506D">
        <w:t>D</w:t>
      </w:r>
      <w:r w:rsidR="00AD62FC" w:rsidRPr="005A4B75">
        <w:t xml:space="preserve">ata </w:t>
      </w:r>
      <w:r w:rsidR="006F506D">
        <w:t>R</w:t>
      </w:r>
      <w:r w:rsidR="00AD62FC" w:rsidRPr="005A4B75">
        <w:t xml:space="preserve">equestor </w:t>
      </w:r>
      <w:r w:rsidR="004134B4" w:rsidRPr="005A4B75">
        <w:t xml:space="preserve">and </w:t>
      </w:r>
      <w:r w:rsidR="003F20B9">
        <w:t>his</w:t>
      </w:r>
      <w:r w:rsidR="00F450D2">
        <w:t xml:space="preserve"> Relevant </w:t>
      </w:r>
      <w:r w:rsidR="004134B4" w:rsidRPr="005A4B75">
        <w:t xml:space="preserve">Institution </w:t>
      </w:r>
      <w:r w:rsidR="00E546BD" w:rsidRPr="005A4B75">
        <w:t>acknowledge</w:t>
      </w:r>
      <w:r w:rsidR="005A4B75">
        <w:t xml:space="preserve"> </w:t>
      </w:r>
      <w:r w:rsidR="00084340">
        <w:t>(</w:t>
      </w:r>
      <w:r w:rsidR="005A4B75">
        <w:t>and shall ensure that the Affiliates acknowledge</w:t>
      </w:r>
      <w:r w:rsidR="00084340">
        <w:t>)</w:t>
      </w:r>
      <w:r w:rsidR="00E546BD" w:rsidRPr="005A4B75">
        <w:t xml:space="preserve"> that </w:t>
      </w:r>
      <w:r w:rsidR="005A4B75" w:rsidRPr="007D7B4F">
        <w:t xml:space="preserve">the </w:t>
      </w:r>
      <w:r w:rsidR="00E546BD" w:rsidRPr="005A4B75">
        <w:t xml:space="preserve">access </w:t>
      </w:r>
      <w:r w:rsidR="005A4B75" w:rsidRPr="007D7B4F">
        <w:t xml:space="preserve">and use of </w:t>
      </w:r>
      <w:r w:rsidR="00E546BD" w:rsidRPr="005A4B75">
        <w:t>the</w:t>
      </w:r>
      <w:r w:rsidR="00AD62FC" w:rsidRPr="005A4B75">
        <w:t xml:space="preserve"> Final </w:t>
      </w:r>
      <w:r w:rsidR="00CD28C6" w:rsidRPr="005A4B75">
        <w:t>Research Data</w:t>
      </w:r>
      <w:r w:rsidR="00E546BD" w:rsidRPr="005A4B75">
        <w:t xml:space="preserve"> is undertaken at their sole risk.</w:t>
      </w:r>
    </w:p>
    <w:p w14:paraId="0F8134B5" w14:textId="77777777" w:rsidR="00CC39CB" w:rsidRDefault="00CC39CB" w:rsidP="00C86B5F">
      <w:pPr>
        <w:spacing w:after="0"/>
        <w:ind w:left="567" w:hanging="567"/>
        <w:jc w:val="both"/>
      </w:pPr>
    </w:p>
    <w:p w14:paraId="23D63ABE" w14:textId="5B9DD57D" w:rsidR="008F168F" w:rsidRPr="001D4EC9" w:rsidRDefault="008F168F" w:rsidP="00C86B5F">
      <w:pPr>
        <w:pStyle w:val="ListParagraph"/>
        <w:numPr>
          <w:ilvl w:val="0"/>
          <w:numId w:val="2"/>
        </w:numPr>
        <w:ind w:left="567" w:hanging="567"/>
        <w:jc w:val="both"/>
        <w:rPr>
          <w:b/>
          <w:bCs/>
        </w:rPr>
      </w:pPr>
      <w:r w:rsidRPr="001D4EC9">
        <w:rPr>
          <w:b/>
          <w:bCs/>
        </w:rPr>
        <w:t>Non-Endorsement and Liability</w:t>
      </w:r>
    </w:p>
    <w:p w14:paraId="5114120C" w14:textId="569B0352" w:rsidR="00E546BD" w:rsidRDefault="00E546BD" w:rsidP="00C86B5F">
      <w:pPr>
        <w:pStyle w:val="ListParagraph"/>
        <w:ind w:left="567"/>
        <w:jc w:val="both"/>
      </w:pPr>
      <w:r>
        <w:t>The</w:t>
      </w:r>
      <w:r w:rsidR="00A2456B">
        <w:t xml:space="preserve"> </w:t>
      </w:r>
      <w:r w:rsidR="00AC4DE2">
        <w:t>D</w:t>
      </w:r>
      <w:r w:rsidR="00A2456B">
        <w:t xml:space="preserve">ata </w:t>
      </w:r>
      <w:r w:rsidR="00AC4DE2">
        <w:t>R</w:t>
      </w:r>
      <w:r w:rsidR="00A2456B">
        <w:t>equestor</w:t>
      </w:r>
      <w:r w:rsidR="00AD240D">
        <w:t xml:space="preserve"> and </w:t>
      </w:r>
      <w:r w:rsidR="009231D3">
        <w:t>his</w:t>
      </w:r>
      <w:r w:rsidR="00AD240D">
        <w:t xml:space="preserve"> Relevant Institution</w:t>
      </w:r>
      <w:r w:rsidR="00A2456B">
        <w:t xml:space="preserve"> </w:t>
      </w:r>
      <w:r w:rsidR="00894E43">
        <w:t xml:space="preserve">shall </w:t>
      </w:r>
      <w:r w:rsidR="00562DE1">
        <w:t>(</w:t>
      </w:r>
      <w:r w:rsidR="00894E43">
        <w:t>and shall ensure that the Affiliates</w:t>
      </w:r>
      <w:r w:rsidR="00B0014A">
        <w:t xml:space="preserve"> </w:t>
      </w:r>
      <w:r w:rsidR="00562DE1">
        <w:t>will)</w:t>
      </w:r>
      <w:r w:rsidR="00894E43">
        <w:t xml:space="preserve"> </w:t>
      </w:r>
      <w:r w:rsidR="00AD240D">
        <w:t xml:space="preserve">not </w:t>
      </w:r>
      <w:r>
        <w:t xml:space="preserve">claim, infer, or imply endorsement by </w:t>
      </w:r>
      <w:r w:rsidR="00D35754">
        <w:t xml:space="preserve">the Grantor </w:t>
      </w:r>
      <w:r w:rsidR="00131A3D">
        <w:t xml:space="preserve">of the </w:t>
      </w:r>
      <w:r w:rsidR="004A7E15">
        <w:t>Research Use Statement</w:t>
      </w:r>
      <w:r w:rsidR="00131A3D">
        <w:t xml:space="preserve">, the entity or personnel conducting the </w:t>
      </w:r>
      <w:r w:rsidR="005813E2">
        <w:t xml:space="preserve">Proposed </w:t>
      </w:r>
      <w:r w:rsidR="00131A3D">
        <w:t>Research, or any resulting commercial product(s).</w:t>
      </w:r>
    </w:p>
    <w:p w14:paraId="25144257" w14:textId="77777777" w:rsidR="00131A3D" w:rsidRDefault="00131A3D" w:rsidP="00C86B5F">
      <w:pPr>
        <w:pStyle w:val="ListParagraph"/>
        <w:ind w:left="567" w:hanging="567"/>
        <w:jc w:val="both"/>
      </w:pPr>
    </w:p>
    <w:p w14:paraId="4BE6949C" w14:textId="7EBEDF5C" w:rsidR="00097F02" w:rsidRDefault="008F168F" w:rsidP="00C86B5F">
      <w:pPr>
        <w:pStyle w:val="ListParagraph"/>
        <w:numPr>
          <w:ilvl w:val="0"/>
          <w:numId w:val="2"/>
        </w:numPr>
        <w:spacing w:after="0"/>
        <w:ind w:left="567" w:hanging="567"/>
        <w:jc w:val="both"/>
        <w:rPr>
          <w:b/>
          <w:bCs/>
        </w:rPr>
      </w:pPr>
      <w:r w:rsidRPr="00A67CB2">
        <w:rPr>
          <w:b/>
          <w:bCs/>
        </w:rPr>
        <w:t>Compliance with Institutional Requirements</w:t>
      </w:r>
    </w:p>
    <w:p w14:paraId="6199517A" w14:textId="70C647DA" w:rsidR="00F60B21" w:rsidRDefault="00FA07D8" w:rsidP="00C86B5F">
      <w:pPr>
        <w:spacing w:after="0"/>
        <w:ind w:left="567" w:hanging="567"/>
        <w:jc w:val="both"/>
      </w:pPr>
      <w:r>
        <w:t>7</w:t>
      </w:r>
      <w:r w:rsidR="003F15C0">
        <w:t xml:space="preserve">.1 </w:t>
      </w:r>
      <w:r w:rsidR="003F15C0">
        <w:tab/>
      </w:r>
      <w:r w:rsidR="00131A3D" w:rsidRPr="00B15D15">
        <w:t xml:space="preserve">The </w:t>
      </w:r>
      <w:r w:rsidR="00AC4DE2" w:rsidRPr="00B15D15">
        <w:t>D</w:t>
      </w:r>
      <w:r w:rsidR="00E76814" w:rsidRPr="00B15D15">
        <w:t xml:space="preserve">ata </w:t>
      </w:r>
      <w:r w:rsidR="00AC4DE2" w:rsidRPr="00B15D15">
        <w:t>R</w:t>
      </w:r>
      <w:r w:rsidR="00E76814" w:rsidRPr="00B15D15">
        <w:t>equestor</w:t>
      </w:r>
      <w:r w:rsidR="003D0939" w:rsidRPr="00B15D15">
        <w:t xml:space="preserve"> and </w:t>
      </w:r>
      <w:r w:rsidR="009231D3" w:rsidRPr="00B15D15">
        <w:t>his</w:t>
      </w:r>
      <w:r w:rsidR="003D0939" w:rsidRPr="00B15D15">
        <w:t xml:space="preserve"> Relevant Institution</w:t>
      </w:r>
      <w:r w:rsidR="00E76814" w:rsidRPr="00B15D15">
        <w:t xml:space="preserve"> </w:t>
      </w:r>
      <w:r w:rsidR="00BB2668" w:rsidRPr="00B15D15">
        <w:t xml:space="preserve">shall </w:t>
      </w:r>
      <w:r w:rsidR="00562DE1" w:rsidRPr="00B15D15">
        <w:t>(</w:t>
      </w:r>
      <w:r w:rsidR="00BB2668" w:rsidRPr="00B15D15">
        <w:t>and shall ensure that the Affiliates</w:t>
      </w:r>
      <w:r w:rsidR="00B0014A" w:rsidRPr="00B15D15">
        <w:t xml:space="preserve"> </w:t>
      </w:r>
      <w:r w:rsidR="00562DE1" w:rsidRPr="00B15D15">
        <w:t>will)</w:t>
      </w:r>
      <w:r w:rsidR="00BB2668" w:rsidRPr="00B15D15">
        <w:t xml:space="preserve"> seek the necessary approvals from the </w:t>
      </w:r>
      <w:r w:rsidR="00C50658" w:rsidRPr="00B15D15">
        <w:t xml:space="preserve">IRB </w:t>
      </w:r>
      <w:r w:rsidR="00131A3D" w:rsidRPr="00B15D15">
        <w:t xml:space="preserve">or </w:t>
      </w:r>
      <w:r w:rsidR="00C50658" w:rsidRPr="00B15D15">
        <w:t xml:space="preserve">an </w:t>
      </w:r>
      <w:r w:rsidR="00131A3D" w:rsidRPr="00B15D15">
        <w:t xml:space="preserve">equivalent institution, </w:t>
      </w:r>
      <w:r w:rsidR="00BB2668" w:rsidRPr="00B15D15">
        <w:t>to use the Final Research Data</w:t>
      </w:r>
      <w:r w:rsidR="00B15D15">
        <w:t xml:space="preserve"> for the Proposed Research</w:t>
      </w:r>
      <w:r w:rsidR="00131A3D" w:rsidRPr="00B15D15">
        <w:t>.</w:t>
      </w:r>
      <w:r w:rsidR="00131A3D" w:rsidRPr="00615285">
        <w:t xml:space="preserve"> </w:t>
      </w:r>
    </w:p>
    <w:p w14:paraId="2E09F4A6" w14:textId="77777777" w:rsidR="00CC39CB" w:rsidRDefault="00CC39CB" w:rsidP="00C86B5F">
      <w:pPr>
        <w:spacing w:after="0"/>
        <w:ind w:left="567" w:hanging="567"/>
        <w:jc w:val="both"/>
      </w:pPr>
    </w:p>
    <w:p w14:paraId="6592CB1B" w14:textId="4B43EE29" w:rsidR="003C4A23" w:rsidRDefault="00FA07D8" w:rsidP="00C86B5F">
      <w:pPr>
        <w:spacing w:after="0"/>
        <w:ind w:left="567" w:hanging="567"/>
        <w:jc w:val="both"/>
      </w:pPr>
      <w:r>
        <w:lastRenderedPageBreak/>
        <w:t>7</w:t>
      </w:r>
      <w:r w:rsidR="003C4A23">
        <w:t>.2</w:t>
      </w:r>
      <w:r w:rsidR="003C4A23">
        <w:tab/>
      </w:r>
      <w:r w:rsidR="00F60B21" w:rsidRPr="00615285">
        <w:t xml:space="preserve">The </w:t>
      </w:r>
      <w:r w:rsidR="00AC4DE2">
        <w:t>D</w:t>
      </w:r>
      <w:r w:rsidR="00660512" w:rsidRPr="00615285">
        <w:t xml:space="preserve">ata </w:t>
      </w:r>
      <w:r w:rsidR="00AC4DE2">
        <w:t>R</w:t>
      </w:r>
      <w:r w:rsidR="00660512" w:rsidRPr="00615285">
        <w:t xml:space="preserve">equestor </w:t>
      </w:r>
      <w:r w:rsidR="00F71ACD">
        <w:t xml:space="preserve">and </w:t>
      </w:r>
      <w:r w:rsidR="009231D3">
        <w:t>his</w:t>
      </w:r>
      <w:r w:rsidR="00F71ACD">
        <w:t xml:space="preserve"> Relevant Institution </w:t>
      </w:r>
      <w:r w:rsidR="00F60B21" w:rsidRPr="00A67CB2">
        <w:t xml:space="preserve">shall </w:t>
      </w:r>
      <w:r w:rsidR="00F94A13">
        <w:t>(</w:t>
      </w:r>
      <w:r w:rsidR="00F60B21" w:rsidRPr="00A67CB2">
        <w:t>and shall ensure that the Affiliates</w:t>
      </w:r>
      <w:r w:rsidR="00F94A13">
        <w:t xml:space="preserve"> will)</w:t>
      </w:r>
      <w:r w:rsidR="00F60B21" w:rsidRPr="00615285">
        <w:t xml:space="preserve"> </w:t>
      </w:r>
      <w:r w:rsidR="00131A3D" w:rsidRPr="00615285">
        <w:t xml:space="preserve">comply with </w:t>
      </w:r>
      <w:r w:rsidR="00C45205">
        <w:t xml:space="preserve">all applicable legislation that prescribes requirements in relation to data (including the Personal Data Protection Act 2012 and </w:t>
      </w:r>
      <w:r w:rsidR="00C45205" w:rsidRPr="00FD6431">
        <w:t>the Human Biomedical Research Act</w:t>
      </w:r>
      <w:r w:rsidR="00C45205">
        <w:t xml:space="preserve"> 2015) </w:t>
      </w:r>
      <w:r w:rsidR="00F60B21" w:rsidRPr="00615285">
        <w:t>when carrying out the Proposed Research</w:t>
      </w:r>
      <w:r w:rsidR="00131A3D" w:rsidRPr="00615285">
        <w:t>.</w:t>
      </w:r>
    </w:p>
    <w:p w14:paraId="16FF7D3E" w14:textId="77777777" w:rsidR="00CC39CB" w:rsidRDefault="00CC39CB" w:rsidP="00C86B5F">
      <w:pPr>
        <w:spacing w:after="0"/>
        <w:ind w:left="567" w:hanging="567"/>
        <w:jc w:val="both"/>
      </w:pPr>
    </w:p>
    <w:p w14:paraId="751E81CE" w14:textId="4CD2B352" w:rsidR="00131A3D" w:rsidRDefault="00FA07D8" w:rsidP="00C86B5F">
      <w:pPr>
        <w:spacing w:after="0"/>
        <w:ind w:left="567" w:hanging="567"/>
        <w:jc w:val="both"/>
      </w:pPr>
      <w:r>
        <w:t>7</w:t>
      </w:r>
      <w:r w:rsidR="003C4A23">
        <w:t>.3</w:t>
      </w:r>
      <w:r w:rsidR="003C4A23">
        <w:tab/>
      </w:r>
      <w:r w:rsidR="00664C14" w:rsidRPr="003C4A23">
        <w:t>Th</w:t>
      </w:r>
      <w:r w:rsidR="00664C14">
        <w:t>e</w:t>
      </w:r>
      <w:r w:rsidR="00664C14" w:rsidRPr="003C4A23">
        <w:t xml:space="preserve"> </w:t>
      </w:r>
      <w:r w:rsidR="00664C14">
        <w:t>Data Request Form and these Terms of Use</w:t>
      </w:r>
      <w:r w:rsidR="00131A3D" w:rsidRPr="003C4A23">
        <w:t xml:space="preserve"> </w:t>
      </w:r>
      <w:r w:rsidR="00664C14">
        <w:t>are</w:t>
      </w:r>
      <w:r w:rsidR="00131A3D" w:rsidRPr="003C4A23">
        <w:t xml:space="preserve"> made in addition to, and do not supersede, any of the </w:t>
      </w:r>
      <w:r w:rsidR="00664C14">
        <w:t>Relevant</w:t>
      </w:r>
      <w:r w:rsidR="00664C14" w:rsidRPr="003C4A23">
        <w:t xml:space="preserve"> </w:t>
      </w:r>
      <w:r w:rsidR="00131A3D" w:rsidRPr="003C4A23">
        <w:t>Institution’s policies or any applicable laws and regulations that provide additional protection for human subjects.</w:t>
      </w:r>
    </w:p>
    <w:p w14:paraId="29635CDC" w14:textId="77777777" w:rsidR="00CC39CB" w:rsidRDefault="00CC39CB" w:rsidP="00C86B5F">
      <w:pPr>
        <w:spacing w:after="0"/>
        <w:ind w:left="567" w:hanging="567"/>
        <w:jc w:val="both"/>
      </w:pPr>
    </w:p>
    <w:p w14:paraId="43CD9BBC" w14:textId="7DA5BD9D" w:rsidR="003F15C0" w:rsidRDefault="008F168F" w:rsidP="00C86B5F">
      <w:pPr>
        <w:pStyle w:val="ListParagraph"/>
        <w:numPr>
          <w:ilvl w:val="0"/>
          <w:numId w:val="2"/>
        </w:numPr>
        <w:ind w:left="567" w:hanging="567"/>
        <w:jc w:val="both"/>
        <w:rPr>
          <w:b/>
          <w:bCs/>
        </w:rPr>
      </w:pPr>
      <w:r w:rsidRPr="00A67CB2">
        <w:rPr>
          <w:b/>
          <w:bCs/>
        </w:rPr>
        <w:t>Intellectual Property</w:t>
      </w:r>
    </w:p>
    <w:p w14:paraId="448E86D4" w14:textId="77777777" w:rsidR="002A2D3B" w:rsidRPr="002A2D3B" w:rsidRDefault="002A2D3B" w:rsidP="00C86B5F">
      <w:pPr>
        <w:pStyle w:val="ListParagraph"/>
        <w:numPr>
          <w:ilvl w:val="0"/>
          <w:numId w:val="52"/>
        </w:numPr>
        <w:jc w:val="both"/>
        <w:rPr>
          <w:vanish/>
        </w:rPr>
      </w:pPr>
    </w:p>
    <w:p w14:paraId="1EE053ED" w14:textId="77777777" w:rsidR="002A2D3B" w:rsidRPr="002A2D3B" w:rsidRDefault="002A2D3B" w:rsidP="00C86B5F">
      <w:pPr>
        <w:pStyle w:val="ListParagraph"/>
        <w:numPr>
          <w:ilvl w:val="0"/>
          <w:numId w:val="52"/>
        </w:numPr>
        <w:jc w:val="both"/>
        <w:rPr>
          <w:vanish/>
        </w:rPr>
      </w:pPr>
    </w:p>
    <w:p w14:paraId="77C215E2" w14:textId="73FE9DA9" w:rsidR="00F01822" w:rsidRDefault="00A251B7" w:rsidP="00C86B5F">
      <w:pPr>
        <w:spacing w:after="0"/>
        <w:ind w:left="567" w:hanging="567"/>
        <w:jc w:val="both"/>
      </w:pPr>
      <w:r>
        <w:tab/>
      </w:r>
      <w:r w:rsidR="00F01822">
        <w:t xml:space="preserve">The </w:t>
      </w:r>
      <w:r w:rsidR="00AC4DE2">
        <w:t>D</w:t>
      </w:r>
      <w:r w:rsidR="00F01822">
        <w:t xml:space="preserve">ata </w:t>
      </w:r>
      <w:r w:rsidR="00AC4DE2">
        <w:t>R</w:t>
      </w:r>
      <w:r w:rsidR="00F01822">
        <w:t xml:space="preserve">equestor and </w:t>
      </w:r>
      <w:r w:rsidR="009231D3">
        <w:t>his</w:t>
      </w:r>
      <w:r w:rsidR="00512A60">
        <w:t xml:space="preserve"> Relevant Institution</w:t>
      </w:r>
      <w:r w:rsidR="00A17F05">
        <w:t xml:space="preserve"> may use the Final Research Data to</w:t>
      </w:r>
      <w:r w:rsidR="00F01822">
        <w:t>: -</w:t>
      </w:r>
    </w:p>
    <w:p w14:paraId="587C0805" w14:textId="77777777" w:rsidR="00CC39CB" w:rsidRDefault="00CC39CB" w:rsidP="00C86B5F">
      <w:pPr>
        <w:spacing w:after="0"/>
        <w:ind w:left="567" w:hanging="567"/>
        <w:jc w:val="both"/>
      </w:pPr>
    </w:p>
    <w:p w14:paraId="235BEC60" w14:textId="6DAFBBD8" w:rsidR="00F01822" w:rsidRDefault="00DC6FE0" w:rsidP="00C86B5F">
      <w:pPr>
        <w:pStyle w:val="ListParagraph"/>
        <w:numPr>
          <w:ilvl w:val="0"/>
          <w:numId w:val="32"/>
        </w:numPr>
        <w:spacing w:after="0"/>
        <w:ind w:hanging="513"/>
        <w:jc w:val="both"/>
      </w:pPr>
      <w:r w:rsidRPr="00DC6FE0">
        <w:t xml:space="preserve">develop new diagnostics, therapeutics, or other interventions building on basic discoveries enabled </w:t>
      </w:r>
      <w:r w:rsidRPr="00F35862">
        <w:t>through</w:t>
      </w:r>
      <w:r w:rsidRPr="00DC6FE0">
        <w:t xml:space="preserve"> </w:t>
      </w:r>
      <w:r w:rsidR="00F01822">
        <w:t xml:space="preserve">the Final Research </w:t>
      </w:r>
      <w:r w:rsidRPr="00DC6FE0">
        <w:t>Data</w:t>
      </w:r>
      <w:r w:rsidR="00F01822">
        <w:t>;</w:t>
      </w:r>
      <w:r w:rsidR="004B0204">
        <w:t xml:space="preserve"> or</w:t>
      </w:r>
    </w:p>
    <w:p w14:paraId="45FD4BA7" w14:textId="77777777" w:rsidR="00F01822" w:rsidRDefault="00F01822" w:rsidP="00C86B5F">
      <w:pPr>
        <w:pStyle w:val="ListParagraph"/>
        <w:ind w:left="927"/>
        <w:jc w:val="both"/>
      </w:pPr>
    </w:p>
    <w:p w14:paraId="1AAD5BF5" w14:textId="77777777" w:rsidR="003C4A23" w:rsidRDefault="00DC6FE0" w:rsidP="00C86B5F">
      <w:pPr>
        <w:pStyle w:val="ListParagraph"/>
        <w:numPr>
          <w:ilvl w:val="0"/>
          <w:numId w:val="32"/>
        </w:numPr>
        <w:spacing w:after="0"/>
        <w:ind w:hanging="513"/>
        <w:jc w:val="both"/>
      </w:pPr>
      <w:r w:rsidRPr="00DC6FE0">
        <w:t xml:space="preserve">pursue patent protection on any inventions or discoveries developed through their analysis and use of </w:t>
      </w:r>
      <w:r w:rsidR="00F01822">
        <w:t xml:space="preserve">the Final </w:t>
      </w:r>
      <w:r w:rsidR="001B638D">
        <w:t>Research Data</w:t>
      </w:r>
      <w:r w:rsidRPr="00DC6FE0">
        <w:t>.</w:t>
      </w:r>
      <w:r w:rsidR="00BD5429">
        <w:t xml:space="preserve"> </w:t>
      </w:r>
    </w:p>
    <w:p w14:paraId="00E56B74" w14:textId="77777777" w:rsidR="003C4A23" w:rsidRDefault="003C4A23" w:rsidP="00C86B5F">
      <w:pPr>
        <w:pStyle w:val="ListParagraph"/>
        <w:spacing w:after="0"/>
        <w:ind w:left="1080"/>
        <w:jc w:val="both"/>
      </w:pPr>
    </w:p>
    <w:p w14:paraId="18C38F07" w14:textId="74141909" w:rsidR="00DC6FE0" w:rsidRDefault="003C4A23" w:rsidP="00C86B5F">
      <w:pPr>
        <w:pStyle w:val="ListParagraph"/>
        <w:spacing w:after="0"/>
        <w:ind w:left="567"/>
        <w:jc w:val="both"/>
      </w:pPr>
      <w:r w:rsidRPr="003C4A23">
        <w:t>T</w:t>
      </w:r>
      <w:r w:rsidR="00EA062F" w:rsidRPr="003C4A23" w:rsidDel="00F01822">
        <w:t xml:space="preserve">o avoid </w:t>
      </w:r>
      <w:r w:rsidR="00C20CE2" w:rsidRPr="003C4A23" w:rsidDel="00F01822">
        <w:t>uncertainty</w:t>
      </w:r>
      <w:r w:rsidR="00BD5429" w:rsidRPr="003C4A23" w:rsidDel="00F01822">
        <w:t xml:space="preserve"> on </w:t>
      </w:r>
      <w:r w:rsidR="00C20CE2" w:rsidRPr="003C4A23" w:rsidDel="00F01822">
        <w:t xml:space="preserve">ownership/inventorship, </w:t>
      </w:r>
      <w:r w:rsidRPr="003C4A23">
        <w:t>the Data Requestor</w:t>
      </w:r>
      <w:r w:rsidR="008C0059">
        <w:t xml:space="preserve"> and his Relevant Institution</w:t>
      </w:r>
      <w:r w:rsidR="00BD5429" w:rsidRPr="003C4A23" w:rsidDel="00F01822">
        <w:t xml:space="preserve"> sh</w:t>
      </w:r>
      <w:r w:rsidR="00ED0FCA">
        <w:t>all</w:t>
      </w:r>
      <w:r w:rsidR="0039252E">
        <w:t xml:space="preserve"> </w:t>
      </w:r>
      <w:r w:rsidR="00BD5429" w:rsidRPr="003C4A23" w:rsidDel="00F01822">
        <w:t xml:space="preserve">consult the Data </w:t>
      </w:r>
      <w:r w:rsidR="00D4054D">
        <w:t>Contributing</w:t>
      </w:r>
      <w:r w:rsidR="00072480" w:rsidRPr="003C4A23" w:rsidDel="00F01822">
        <w:t xml:space="preserve"> Institution</w:t>
      </w:r>
      <w:r w:rsidR="0087664C" w:rsidRPr="003C4A23" w:rsidDel="00F01822">
        <w:t xml:space="preserve"> prior to </w:t>
      </w:r>
      <w:r w:rsidRPr="003C4A23">
        <w:t>any</w:t>
      </w:r>
      <w:r w:rsidR="00ED0FCA">
        <w:t xml:space="preserve"> submission related to intellectual property applications</w:t>
      </w:r>
      <w:r w:rsidR="00C20CE2" w:rsidRPr="003C4A23" w:rsidDel="00F01822">
        <w:t>.</w:t>
      </w:r>
    </w:p>
    <w:p w14:paraId="7F34219D" w14:textId="77777777" w:rsidR="00A251B7" w:rsidRDefault="00A251B7" w:rsidP="00C86B5F">
      <w:pPr>
        <w:pStyle w:val="ListParagraph"/>
        <w:spacing w:after="0"/>
        <w:ind w:left="567"/>
        <w:jc w:val="both"/>
      </w:pPr>
    </w:p>
    <w:p w14:paraId="430E1BA2" w14:textId="71C3EF49" w:rsidR="008F168F" w:rsidRPr="00F35862" w:rsidRDefault="008F168F" w:rsidP="00C86B5F">
      <w:pPr>
        <w:pStyle w:val="ListParagraph"/>
        <w:numPr>
          <w:ilvl w:val="0"/>
          <w:numId w:val="2"/>
        </w:numPr>
        <w:spacing w:after="0"/>
        <w:ind w:left="567" w:hanging="567"/>
        <w:jc w:val="both"/>
        <w:rPr>
          <w:b/>
          <w:bCs/>
        </w:rPr>
      </w:pPr>
      <w:r w:rsidRPr="00F35862">
        <w:rPr>
          <w:b/>
          <w:bCs/>
        </w:rPr>
        <w:t>Format of Data</w:t>
      </w:r>
    </w:p>
    <w:p w14:paraId="34A27020" w14:textId="4EE44CA1" w:rsidR="006D2611" w:rsidRDefault="00A251B7" w:rsidP="00C86B5F">
      <w:pPr>
        <w:spacing w:after="0"/>
        <w:ind w:left="567" w:hanging="567"/>
        <w:jc w:val="both"/>
      </w:pPr>
      <w:r>
        <w:tab/>
      </w:r>
      <w:r w:rsidR="00D26CA7">
        <w:t xml:space="preserve">The </w:t>
      </w:r>
      <w:r w:rsidR="00AC4DE2">
        <w:t>D</w:t>
      </w:r>
      <w:r w:rsidR="00D26CA7">
        <w:t xml:space="preserve">ata </w:t>
      </w:r>
      <w:r w:rsidR="00AC4DE2">
        <w:t>R</w:t>
      </w:r>
      <w:r w:rsidR="00D26CA7">
        <w:t xml:space="preserve">equestor and </w:t>
      </w:r>
      <w:r w:rsidR="009231D3">
        <w:t>his</w:t>
      </w:r>
      <w:r w:rsidR="00D26CA7">
        <w:t xml:space="preserve"> Relevant Institution acknowledge that the </w:t>
      </w:r>
      <w:r w:rsidR="00A866E6">
        <w:t xml:space="preserve">Final Research </w:t>
      </w:r>
      <w:r w:rsidR="006D2611" w:rsidRPr="006D2611">
        <w:t xml:space="preserve">Data may </w:t>
      </w:r>
      <w:r w:rsidR="00E07F7A">
        <w:t xml:space="preserve">be in </w:t>
      </w:r>
      <w:r w:rsidR="00A866E6">
        <w:t xml:space="preserve">any </w:t>
      </w:r>
      <w:r w:rsidR="006D2611" w:rsidRPr="006D2611">
        <w:t>format, depending upon the available technology.</w:t>
      </w:r>
    </w:p>
    <w:p w14:paraId="7E3F4190" w14:textId="77777777" w:rsidR="0039252E" w:rsidRPr="006D2611" w:rsidRDefault="0039252E" w:rsidP="00C86B5F">
      <w:pPr>
        <w:spacing w:after="0"/>
        <w:ind w:left="567" w:hanging="567"/>
        <w:jc w:val="both"/>
      </w:pPr>
    </w:p>
    <w:p w14:paraId="3272F9DC" w14:textId="6A339735" w:rsidR="00DE0EED" w:rsidRDefault="008F168F" w:rsidP="00C86B5F">
      <w:pPr>
        <w:pStyle w:val="ListParagraph"/>
        <w:numPr>
          <w:ilvl w:val="0"/>
          <w:numId w:val="2"/>
        </w:numPr>
        <w:ind w:left="567" w:hanging="567"/>
        <w:jc w:val="both"/>
      </w:pPr>
      <w:r w:rsidRPr="00F35862">
        <w:rPr>
          <w:b/>
          <w:bCs/>
        </w:rPr>
        <w:t>Acknowledgments</w:t>
      </w:r>
    </w:p>
    <w:p w14:paraId="5627C1DE" w14:textId="03EC78EB" w:rsidR="00FA07D8" w:rsidRPr="00C35C3D" w:rsidRDefault="00FA07D8" w:rsidP="00C86B5F">
      <w:pPr>
        <w:pStyle w:val="ListParagraph"/>
        <w:numPr>
          <w:ilvl w:val="0"/>
          <w:numId w:val="53"/>
        </w:numPr>
        <w:jc w:val="both"/>
        <w:rPr>
          <w:vanish/>
        </w:rPr>
      </w:pPr>
    </w:p>
    <w:p w14:paraId="4A8C7633" w14:textId="47171565" w:rsidR="002A2D3B" w:rsidRDefault="00FA07D8" w:rsidP="00C86B5F">
      <w:pPr>
        <w:spacing w:after="0"/>
        <w:ind w:left="567" w:hanging="567"/>
        <w:jc w:val="both"/>
      </w:pPr>
      <w:r>
        <w:t>10</w:t>
      </w:r>
      <w:r w:rsidR="00C35C3D">
        <w:t>.1</w:t>
      </w:r>
      <w:r w:rsidR="00C35C3D">
        <w:tab/>
      </w:r>
      <w:r w:rsidR="00A20A3E" w:rsidRPr="00934D25">
        <w:t xml:space="preserve">The </w:t>
      </w:r>
      <w:r w:rsidR="00AC4DE2">
        <w:t>D</w:t>
      </w:r>
      <w:r w:rsidR="003712FB">
        <w:t xml:space="preserve">ata </w:t>
      </w:r>
      <w:r w:rsidR="00AC4DE2">
        <w:t>R</w:t>
      </w:r>
      <w:r w:rsidR="003712FB">
        <w:t xml:space="preserve">equestor and </w:t>
      </w:r>
      <w:r w:rsidR="009231D3">
        <w:t>his</w:t>
      </w:r>
      <w:r w:rsidR="003712FB">
        <w:t xml:space="preserve"> Relevant Institution shall </w:t>
      </w:r>
      <w:r w:rsidR="000D0246">
        <w:t>(</w:t>
      </w:r>
      <w:r w:rsidR="003712FB">
        <w:t>and shall ensure that the Affiliates</w:t>
      </w:r>
      <w:r w:rsidR="009A477B">
        <w:t xml:space="preserve"> </w:t>
      </w:r>
      <w:r w:rsidR="000D0246">
        <w:t>will)</w:t>
      </w:r>
      <w:r w:rsidR="003712FB">
        <w:t xml:space="preserve"> </w:t>
      </w:r>
      <w:r w:rsidR="00A20A3E" w:rsidRPr="00934D25">
        <w:t xml:space="preserve">acknowledge the contribution of the </w:t>
      </w:r>
      <w:r w:rsidR="003712FB">
        <w:t>d</w:t>
      </w:r>
      <w:r w:rsidR="00072480">
        <w:t xml:space="preserve">ata </w:t>
      </w:r>
      <w:r w:rsidR="003712FB">
        <w:t>c</w:t>
      </w:r>
      <w:r w:rsidR="00072480">
        <w:t>ontributor(s)</w:t>
      </w:r>
      <w:r w:rsidR="00AC4DE2">
        <w:t xml:space="preserve"> </w:t>
      </w:r>
      <w:r w:rsidR="00A20A3E" w:rsidRPr="00934D25">
        <w:t xml:space="preserve">who conducted the </w:t>
      </w:r>
      <w:r w:rsidR="003712FB">
        <w:t xml:space="preserve">Research </w:t>
      </w:r>
      <w:r w:rsidR="00A20A3E" w:rsidRPr="00934D25">
        <w:t xml:space="preserve">from which the </w:t>
      </w:r>
      <w:r w:rsidR="003712FB">
        <w:t xml:space="preserve">Final Research </w:t>
      </w:r>
      <w:r w:rsidR="00A20A3E" w:rsidRPr="00934D25">
        <w:t>Data w</w:t>
      </w:r>
      <w:r w:rsidR="00EE7BE2">
        <w:t>as</w:t>
      </w:r>
      <w:r w:rsidR="00A20A3E" w:rsidRPr="00934D25">
        <w:t xml:space="preserve"> generated</w:t>
      </w:r>
      <w:r w:rsidR="00A20A3E" w:rsidRPr="003C4A23">
        <w:t xml:space="preserve">, and the </w:t>
      </w:r>
      <w:r w:rsidR="001B638D" w:rsidRPr="003C4A23">
        <w:t>Research Data Repository</w:t>
      </w:r>
      <w:r w:rsidR="00A20A3E" w:rsidRPr="003C4A23">
        <w:t xml:space="preserve"> in</w:t>
      </w:r>
      <w:r w:rsidR="00A20A3E" w:rsidRPr="00934D25">
        <w:t xml:space="preserve"> all resulting oral or written presentations, disclosures, or publications of the analyses</w:t>
      </w:r>
      <w:r w:rsidR="00EE7BE2">
        <w:t xml:space="preserve"> (including but not limited to any manuscript resulting from the Final Research </w:t>
      </w:r>
      <w:r w:rsidR="00EE7BE2" w:rsidRPr="00934D25">
        <w:t>Data</w:t>
      </w:r>
      <w:r w:rsidR="00EE7BE2">
        <w:t>)</w:t>
      </w:r>
      <w:r w:rsidR="00A20A3E" w:rsidRPr="00934D25">
        <w:t xml:space="preserve">, whether or not the </w:t>
      </w:r>
      <w:r w:rsidR="00AC4DE2">
        <w:t>D</w:t>
      </w:r>
      <w:r w:rsidR="005F6D26">
        <w:t xml:space="preserve">ata </w:t>
      </w:r>
      <w:r w:rsidR="00AC4DE2">
        <w:t>R</w:t>
      </w:r>
      <w:r w:rsidR="005F6D26">
        <w:t xml:space="preserve">equestor and </w:t>
      </w:r>
      <w:r w:rsidR="009231D3">
        <w:t>his</w:t>
      </w:r>
      <w:r w:rsidR="005F6D26">
        <w:t xml:space="preserve"> Relevant Institution are </w:t>
      </w:r>
      <w:r w:rsidR="00A20A3E" w:rsidRPr="00934D25">
        <w:t xml:space="preserve">collaborating with the </w:t>
      </w:r>
      <w:r w:rsidR="003345AB">
        <w:t>d</w:t>
      </w:r>
      <w:r w:rsidR="005D73AB">
        <w:t xml:space="preserve">ata </w:t>
      </w:r>
      <w:r w:rsidR="003345AB">
        <w:t>c</w:t>
      </w:r>
      <w:r w:rsidR="005D73AB">
        <w:t>ontributor</w:t>
      </w:r>
      <w:r w:rsidR="00A20A3E" w:rsidRPr="00934D25">
        <w:t>(s).</w:t>
      </w:r>
    </w:p>
    <w:p w14:paraId="13A52B65" w14:textId="77777777" w:rsidR="0039252E" w:rsidRPr="00C35C3D" w:rsidRDefault="0039252E" w:rsidP="00C86B5F">
      <w:pPr>
        <w:spacing w:after="0"/>
        <w:ind w:left="567" w:hanging="567"/>
        <w:jc w:val="both"/>
      </w:pPr>
    </w:p>
    <w:p w14:paraId="4A440B74" w14:textId="5ECD2438" w:rsidR="00A20A3E" w:rsidRDefault="00FA07D8" w:rsidP="00C86B5F">
      <w:pPr>
        <w:spacing w:after="0"/>
        <w:ind w:left="567" w:hanging="567"/>
        <w:jc w:val="both"/>
      </w:pPr>
      <w:r>
        <w:t>10</w:t>
      </w:r>
      <w:r w:rsidR="00C35C3D">
        <w:t>.2</w:t>
      </w:r>
      <w:r w:rsidR="00C35C3D">
        <w:tab/>
      </w:r>
      <w:r w:rsidR="00A20A3E" w:rsidRPr="00934D25">
        <w:t xml:space="preserve">If the </w:t>
      </w:r>
      <w:r w:rsidR="005D43F7">
        <w:t xml:space="preserve">Proposed </w:t>
      </w:r>
      <w:r w:rsidR="00A20A3E" w:rsidRPr="00934D25">
        <w:t>Research involves collaboration with a</w:t>
      </w:r>
      <w:r w:rsidR="005D43F7">
        <w:t xml:space="preserve"> d</w:t>
      </w:r>
      <w:r w:rsidR="005D73AB">
        <w:t xml:space="preserve">ata </w:t>
      </w:r>
      <w:r w:rsidR="005D43F7">
        <w:t>c</w:t>
      </w:r>
      <w:r w:rsidR="005D73AB">
        <w:t>ontributor</w:t>
      </w:r>
      <w:r w:rsidR="00A20A3E" w:rsidRPr="00934D25">
        <w:t xml:space="preserve">, the </w:t>
      </w:r>
      <w:r w:rsidR="00AC4DE2">
        <w:t>D</w:t>
      </w:r>
      <w:r w:rsidR="005D43F7">
        <w:t xml:space="preserve">ata </w:t>
      </w:r>
      <w:r w:rsidR="00AC4DE2">
        <w:t>R</w:t>
      </w:r>
      <w:r w:rsidR="005D43F7">
        <w:t xml:space="preserve">equestor and </w:t>
      </w:r>
      <w:r w:rsidR="00446384">
        <w:t>his</w:t>
      </w:r>
      <w:r w:rsidR="005D43F7">
        <w:t xml:space="preserve"> Relevant Institution </w:t>
      </w:r>
      <w:r w:rsidR="00072480">
        <w:t xml:space="preserve">shall </w:t>
      </w:r>
      <w:r w:rsidR="00A20A3E" w:rsidRPr="00934D25">
        <w:t xml:space="preserve">acknowledge the </w:t>
      </w:r>
      <w:r w:rsidR="005D43F7">
        <w:t>d</w:t>
      </w:r>
      <w:r w:rsidR="005D73AB">
        <w:t xml:space="preserve">ata </w:t>
      </w:r>
      <w:r w:rsidR="005D43F7">
        <w:t>c</w:t>
      </w:r>
      <w:r w:rsidR="005D73AB">
        <w:t>ontributor</w:t>
      </w:r>
      <w:r w:rsidR="00A20A3E" w:rsidRPr="00934D25">
        <w:t xml:space="preserve"> as co-author, as appropriate, on any publication.</w:t>
      </w:r>
    </w:p>
    <w:p w14:paraId="290A1727" w14:textId="77777777" w:rsidR="0039252E" w:rsidRPr="00C35C3D" w:rsidRDefault="0039252E" w:rsidP="00C86B5F">
      <w:pPr>
        <w:spacing w:after="0"/>
        <w:jc w:val="both"/>
        <w:rPr>
          <w:rFonts w:eastAsia="Times New Roman" w:cstheme="minorHAnsi"/>
          <w:spacing w:val="6"/>
          <w:szCs w:val="20"/>
        </w:rPr>
      </w:pPr>
    </w:p>
    <w:p w14:paraId="082FCD7D" w14:textId="77777777" w:rsidR="00766EF6" w:rsidRDefault="008F168F" w:rsidP="00C86B5F">
      <w:pPr>
        <w:pStyle w:val="ListParagraph"/>
        <w:numPr>
          <w:ilvl w:val="0"/>
          <w:numId w:val="2"/>
        </w:numPr>
        <w:ind w:left="567" w:hanging="567"/>
        <w:jc w:val="both"/>
        <w:rPr>
          <w:b/>
          <w:bCs/>
        </w:rPr>
      </w:pPr>
      <w:r w:rsidRPr="00F35862">
        <w:rPr>
          <w:b/>
          <w:bCs/>
        </w:rPr>
        <w:t>Permission to Post Information Publicly</w:t>
      </w:r>
    </w:p>
    <w:p w14:paraId="52C21C68" w14:textId="284F6058" w:rsidR="00A20A3E" w:rsidRPr="00766EF6" w:rsidRDefault="00A20A3E" w:rsidP="00C86B5F">
      <w:pPr>
        <w:pStyle w:val="ListParagraph"/>
        <w:ind w:left="567"/>
        <w:jc w:val="both"/>
        <w:rPr>
          <w:b/>
          <w:bCs/>
        </w:rPr>
      </w:pPr>
      <w:r w:rsidRPr="00A20A3E">
        <w:t xml:space="preserve">The </w:t>
      </w:r>
      <w:r w:rsidR="00AC4DE2">
        <w:t>D</w:t>
      </w:r>
      <w:r w:rsidR="00870F3C">
        <w:t xml:space="preserve">ata </w:t>
      </w:r>
      <w:r w:rsidR="00AC4DE2">
        <w:t>R</w:t>
      </w:r>
      <w:r w:rsidR="00870F3C">
        <w:t xml:space="preserve">equestor and </w:t>
      </w:r>
      <w:r w:rsidR="00215420">
        <w:t>his</w:t>
      </w:r>
      <w:r w:rsidR="00870F3C">
        <w:t xml:space="preserve"> Relevant Institution </w:t>
      </w:r>
      <w:r w:rsidR="0049153D">
        <w:t>hereby</w:t>
      </w:r>
      <w:r w:rsidRPr="00A20A3E">
        <w:t xml:space="preserve"> permit the </w:t>
      </w:r>
      <w:r w:rsidR="00171EA8">
        <w:t>Grantor</w:t>
      </w:r>
      <w:r w:rsidR="008857C2">
        <w:t xml:space="preserve"> </w:t>
      </w:r>
      <w:r w:rsidRPr="00A20A3E">
        <w:t xml:space="preserve">to post the </w:t>
      </w:r>
      <w:r w:rsidR="00FE58F0">
        <w:t xml:space="preserve">summary of the Research Use Statement </w:t>
      </w:r>
      <w:r w:rsidRPr="00A60D02">
        <w:t xml:space="preserve">along with the </w:t>
      </w:r>
      <w:r w:rsidR="00870F3C" w:rsidRPr="00A60D02">
        <w:t xml:space="preserve">name of the </w:t>
      </w:r>
      <w:r w:rsidR="00AC4DE2" w:rsidRPr="00A60D02">
        <w:t>D</w:t>
      </w:r>
      <w:r w:rsidR="00870F3C" w:rsidRPr="00A60D02">
        <w:t xml:space="preserve">ata </w:t>
      </w:r>
      <w:r w:rsidR="00AC4DE2" w:rsidRPr="00A60D02">
        <w:t>R</w:t>
      </w:r>
      <w:r w:rsidR="00870F3C" w:rsidRPr="00A60D02">
        <w:t xml:space="preserve">equestor and </w:t>
      </w:r>
      <w:r w:rsidR="009231D3" w:rsidRPr="00A60D02">
        <w:t>his</w:t>
      </w:r>
      <w:r w:rsidR="00870F3C" w:rsidRPr="00A60D02">
        <w:t xml:space="preserve"> Relevant Institution </w:t>
      </w:r>
      <w:r w:rsidRPr="00A60D02">
        <w:t xml:space="preserve">on the </w:t>
      </w:r>
      <w:r w:rsidR="001B638D" w:rsidRPr="00A60D02">
        <w:t>Research Data Repository</w:t>
      </w:r>
      <w:r w:rsidR="0049153D" w:rsidRPr="00A60D02">
        <w:t>’s</w:t>
      </w:r>
      <w:r w:rsidRPr="00A60D02">
        <w:t xml:space="preserve"> website.</w:t>
      </w:r>
    </w:p>
    <w:p w14:paraId="78D467A8" w14:textId="77777777" w:rsidR="00CC39CB" w:rsidRPr="00A20A3E" w:rsidRDefault="00CC39CB" w:rsidP="00C86B5F">
      <w:pPr>
        <w:pStyle w:val="ListParagraph"/>
        <w:ind w:left="360"/>
        <w:jc w:val="both"/>
      </w:pPr>
    </w:p>
    <w:p w14:paraId="3078A5F3" w14:textId="2AD3D1BF" w:rsidR="008F168F" w:rsidRDefault="00136944" w:rsidP="00C86B5F">
      <w:pPr>
        <w:pStyle w:val="ListParagraph"/>
        <w:numPr>
          <w:ilvl w:val="0"/>
          <w:numId w:val="2"/>
        </w:numPr>
        <w:spacing w:after="0"/>
        <w:ind w:left="567" w:hanging="567"/>
        <w:jc w:val="both"/>
      </w:pPr>
      <w:r w:rsidRPr="00F35862">
        <w:rPr>
          <w:b/>
          <w:bCs/>
        </w:rPr>
        <w:t>Completion</w:t>
      </w:r>
      <w:r>
        <w:t xml:space="preserve"> </w:t>
      </w:r>
      <w:r w:rsidR="008F168F" w:rsidRPr="00F35862">
        <w:rPr>
          <w:b/>
          <w:bCs/>
        </w:rPr>
        <w:t>Report</w:t>
      </w:r>
    </w:p>
    <w:p w14:paraId="677A3C87" w14:textId="4F6C54A5" w:rsidR="00AE4B1F" w:rsidRDefault="00094C51" w:rsidP="00C86B5F">
      <w:pPr>
        <w:spacing w:after="0"/>
        <w:ind w:left="567"/>
        <w:jc w:val="both"/>
      </w:pPr>
      <w:r>
        <w:lastRenderedPageBreak/>
        <w:t xml:space="preserve">The </w:t>
      </w:r>
      <w:r w:rsidR="00AC4DE2">
        <w:t>D</w:t>
      </w:r>
      <w:r w:rsidR="00614D2C">
        <w:t xml:space="preserve">ata </w:t>
      </w:r>
      <w:r w:rsidR="00AC4DE2">
        <w:t>R</w:t>
      </w:r>
      <w:r w:rsidR="00614D2C">
        <w:t xml:space="preserve">equestor and </w:t>
      </w:r>
      <w:r w:rsidR="00215420">
        <w:t>his</w:t>
      </w:r>
      <w:r w:rsidR="00614D2C">
        <w:t xml:space="preserve"> Relevant Institution </w:t>
      </w:r>
      <w:r w:rsidR="00072480">
        <w:t xml:space="preserve">shall </w:t>
      </w:r>
      <w:r w:rsidR="00361287">
        <w:t xml:space="preserve">submit to the </w:t>
      </w:r>
      <w:r w:rsidR="00696557">
        <w:t xml:space="preserve">Grantor </w:t>
      </w:r>
      <w:r w:rsidR="00361287">
        <w:t>a</w:t>
      </w:r>
      <w:r w:rsidR="00AE4B1F">
        <w:t xml:space="preserve"> c</w:t>
      </w:r>
      <w:r w:rsidR="00136944">
        <w:t xml:space="preserve">ompletion </w:t>
      </w:r>
      <w:r w:rsidR="00AE4B1F">
        <w:t>r</w:t>
      </w:r>
      <w:r w:rsidR="00136944">
        <w:t>eport</w:t>
      </w:r>
      <w:r w:rsidR="005C3E38">
        <w:t xml:space="preserve"> within three (3) months </w:t>
      </w:r>
      <w:r w:rsidR="000D2BB1">
        <w:t>after</w:t>
      </w:r>
      <w:r w:rsidR="005C3E38">
        <w:t xml:space="preserve"> </w:t>
      </w:r>
      <w:r>
        <w:t xml:space="preserve">the </w:t>
      </w:r>
      <w:r w:rsidR="000D2BB1">
        <w:t>last day</w:t>
      </w:r>
      <w:r>
        <w:t xml:space="preserve"> of the Access Term</w:t>
      </w:r>
      <w:r w:rsidR="00136944">
        <w:t xml:space="preserve">, </w:t>
      </w:r>
      <w:r w:rsidR="00AE4B1F">
        <w:t xml:space="preserve">that includes </w:t>
      </w:r>
      <w:r w:rsidR="00361287">
        <w:t>the following:</w:t>
      </w:r>
    </w:p>
    <w:p w14:paraId="1033489F" w14:textId="77777777" w:rsidR="00CC39CB" w:rsidRDefault="00CC39CB" w:rsidP="00C86B5F">
      <w:pPr>
        <w:spacing w:after="0"/>
        <w:ind w:left="567"/>
        <w:jc w:val="both"/>
      </w:pPr>
    </w:p>
    <w:p w14:paraId="4520EE75" w14:textId="7BEE3FF8" w:rsidR="00361287" w:rsidRDefault="008E4822" w:rsidP="00C86B5F">
      <w:pPr>
        <w:pStyle w:val="ListParagraph"/>
        <w:numPr>
          <w:ilvl w:val="0"/>
          <w:numId w:val="33"/>
        </w:numPr>
        <w:spacing w:after="0"/>
        <w:ind w:hanging="513"/>
        <w:jc w:val="both"/>
      </w:pPr>
      <w:r>
        <w:t>a s</w:t>
      </w:r>
      <w:r w:rsidR="00361287">
        <w:t xml:space="preserve">ummary of research accomplishments, including a list of oral or written presentations, disclosures, abstracts, or publications resulting from the use of the </w:t>
      </w:r>
      <w:r w:rsidR="00404A6C">
        <w:t xml:space="preserve">Final Research </w:t>
      </w:r>
      <w:r w:rsidR="00361287">
        <w:t>Data</w:t>
      </w:r>
      <w:r w:rsidR="00404A6C">
        <w:t>;</w:t>
      </w:r>
      <w:r w:rsidR="00FB1226">
        <w:t xml:space="preserve"> and</w:t>
      </w:r>
    </w:p>
    <w:p w14:paraId="4E4E891C" w14:textId="77777777" w:rsidR="001230D4" w:rsidRDefault="001230D4" w:rsidP="00C86B5F">
      <w:pPr>
        <w:pStyle w:val="ListParagraph"/>
        <w:spacing w:after="0"/>
        <w:ind w:left="1080"/>
        <w:jc w:val="both"/>
      </w:pPr>
    </w:p>
    <w:p w14:paraId="5D92226A" w14:textId="2054030D" w:rsidR="00361287" w:rsidRPr="00F37B10" w:rsidRDefault="008E4822" w:rsidP="00C86B5F">
      <w:pPr>
        <w:pStyle w:val="ListParagraph"/>
        <w:numPr>
          <w:ilvl w:val="0"/>
          <w:numId w:val="33"/>
        </w:numPr>
        <w:spacing w:after="0"/>
        <w:ind w:hanging="513"/>
        <w:jc w:val="both"/>
      </w:pPr>
      <w:r>
        <w:t>the p</w:t>
      </w:r>
      <w:r w:rsidR="00361287">
        <w:t>ublication number (or a copy) of any published patent application for newly discovered or developed technologies</w:t>
      </w:r>
      <w:r w:rsidR="00826823">
        <w:t>.</w:t>
      </w:r>
    </w:p>
    <w:p w14:paraId="1FB53FF0" w14:textId="77777777" w:rsidR="00361287" w:rsidRDefault="00361287" w:rsidP="00C86B5F">
      <w:pPr>
        <w:pStyle w:val="ListParagraph"/>
        <w:ind w:left="360"/>
        <w:jc w:val="both"/>
      </w:pPr>
    </w:p>
    <w:p w14:paraId="1F831D84" w14:textId="4F31DADF" w:rsidR="008F168F" w:rsidRPr="00F35862" w:rsidRDefault="008F168F" w:rsidP="00C86B5F">
      <w:pPr>
        <w:pStyle w:val="ListParagraph"/>
        <w:numPr>
          <w:ilvl w:val="0"/>
          <w:numId w:val="2"/>
        </w:numPr>
        <w:spacing w:after="0"/>
        <w:ind w:left="567" w:hanging="567"/>
        <w:jc w:val="both"/>
        <w:rPr>
          <w:b/>
          <w:bCs/>
        </w:rPr>
      </w:pPr>
      <w:r w:rsidRPr="00F35862">
        <w:rPr>
          <w:b/>
          <w:bCs/>
        </w:rPr>
        <w:t>Data Use Reporting</w:t>
      </w:r>
    </w:p>
    <w:p w14:paraId="46A684B6" w14:textId="6E50B9D7" w:rsidR="00361287" w:rsidRPr="00361287" w:rsidRDefault="00F616A4" w:rsidP="00C86B5F">
      <w:pPr>
        <w:spacing w:after="0"/>
        <w:ind w:left="567"/>
        <w:jc w:val="both"/>
      </w:pPr>
      <w:r>
        <w:t>T</w:t>
      </w:r>
      <w:r w:rsidR="00361287" w:rsidRPr="00361287">
        <w:t xml:space="preserve">he </w:t>
      </w:r>
      <w:r w:rsidR="00AC4DE2">
        <w:t>D</w:t>
      </w:r>
      <w:r w:rsidR="007208BB">
        <w:t xml:space="preserve">ata </w:t>
      </w:r>
      <w:r w:rsidR="00AC4DE2">
        <w:t>R</w:t>
      </w:r>
      <w:r w:rsidR="007208BB">
        <w:t xml:space="preserve">equestor and </w:t>
      </w:r>
      <w:r w:rsidR="00374EE7">
        <w:t>his</w:t>
      </w:r>
      <w:r w:rsidR="007208BB">
        <w:t xml:space="preserve"> Relevant Institution </w:t>
      </w:r>
      <w:r w:rsidR="00374EE7">
        <w:t>shall</w:t>
      </w:r>
      <w:r w:rsidR="00361287" w:rsidRPr="00361287">
        <w:t xml:space="preserve"> </w:t>
      </w:r>
      <w:r w:rsidR="00DD1CAA">
        <w:t xml:space="preserve">provide </w:t>
      </w:r>
      <w:r w:rsidR="00361287" w:rsidRPr="00361287">
        <w:t xml:space="preserve">information on the effectiveness of the </w:t>
      </w:r>
      <w:r w:rsidR="00E17D4D">
        <w:t xml:space="preserve">Final </w:t>
      </w:r>
      <w:r w:rsidR="001B638D">
        <w:t>Research Data</w:t>
      </w:r>
      <w:r w:rsidR="00361287" w:rsidRPr="00361287">
        <w:t>, workflows, and procedures (</w:t>
      </w:r>
      <w:r w:rsidR="00826823">
        <w:t xml:space="preserve">including but not limited to </w:t>
      </w:r>
      <w:r w:rsidR="00361287" w:rsidRPr="00361287">
        <w:t xml:space="preserve">ease of access and use, utility of </w:t>
      </w:r>
      <w:r w:rsidR="00686930">
        <w:t xml:space="preserve">the Final Research </w:t>
      </w:r>
      <w:r w:rsidR="00361287" w:rsidRPr="00361287">
        <w:t>Data, policy compliance, and suggestions for improving data access, or the program)</w:t>
      </w:r>
      <w:r w:rsidR="00DD1CAA">
        <w:t xml:space="preserve"> to the Grantor</w:t>
      </w:r>
      <w:r>
        <w:t xml:space="preserve"> as the Grantor may request at any time</w:t>
      </w:r>
      <w:r w:rsidR="00361287" w:rsidRPr="00361287">
        <w:t>.</w:t>
      </w:r>
    </w:p>
    <w:p w14:paraId="50AB5728" w14:textId="77777777" w:rsidR="00361287" w:rsidRDefault="00361287" w:rsidP="00C86B5F">
      <w:pPr>
        <w:pStyle w:val="ListParagraph"/>
        <w:ind w:left="360"/>
        <w:jc w:val="both"/>
      </w:pPr>
    </w:p>
    <w:p w14:paraId="76FBDA67" w14:textId="3576CEEF" w:rsidR="00BD7E21" w:rsidRPr="0039252E" w:rsidRDefault="002B5AAA" w:rsidP="00C86B5F">
      <w:pPr>
        <w:pStyle w:val="ListParagraph"/>
        <w:numPr>
          <w:ilvl w:val="0"/>
          <w:numId w:val="2"/>
        </w:numPr>
        <w:ind w:left="567" w:hanging="567"/>
        <w:jc w:val="both"/>
        <w:rPr>
          <w:b/>
          <w:bCs/>
        </w:rPr>
      </w:pPr>
      <w:r w:rsidRPr="00F35862">
        <w:rPr>
          <w:b/>
          <w:bCs/>
        </w:rPr>
        <w:t>Collection and Use of Information</w:t>
      </w:r>
    </w:p>
    <w:p w14:paraId="2C8722CB" w14:textId="11BE1238" w:rsidR="00FA07D8" w:rsidRPr="002A2D3B" w:rsidRDefault="00FA07D8" w:rsidP="00C86B5F">
      <w:pPr>
        <w:pStyle w:val="ListParagraph"/>
        <w:numPr>
          <w:ilvl w:val="0"/>
          <w:numId w:val="54"/>
        </w:numPr>
        <w:jc w:val="both"/>
        <w:rPr>
          <w:vanish/>
        </w:rPr>
      </w:pPr>
    </w:p>
    <w:p w14:paraId="574E9DDC" w14:textId="77777777" w:rsidR="00FA07D8" w:rsidRPr="002A2D3B" w:rsidRDefault="00FA07D8" w:rsidP="00C86B5F">
      <w:pPr>
        <w:pStyle w:val="ListParagraph"/>
        <w:numPr>
          <w:ilvl w:val="0"/>
          <w:numId w:val="54"/>
        </w:numPr>
        <w:jc w:val="both"/>
        <w:rPr>
          <w:vanish/>
        </w:rPr>
      </w:pPr>
    </w:p>
    <w:p w14:paraId="7091164A" w14:textId="7CD3DABE" w:rsidR="00B57B1E" w:rsidRDefault="00FA07D8" w:rsidP="00C86B5F">
      <w:pPr>
        <w:spacing w:after="0"/>
        <w:ind w:left="567" w:hanging="567"/>
        <w:jc w:val="both"/>
      </w:pPr>
      <w:r>
        <w:t>14</w:t>
      </w:r>
      <w:r w:rsidR="005C3E38">
        <w:t>.1</w:t>
      </w:r>
      <w:r w:rsidR="005C3E38">
        <w:tab/>
      </w:r>
      <w:r w:rsidR="00361287">
        <w:t xml:space="preserve">The </w:t>
      </w:r>
      <w:r w:rsidR="00AC4DE2">
        <w:t>D</w:t>
      </w:r>
      <w:r w:rsidR="008430EE">
        <w:t xml:space="preserve">ata </w:t>
      </w:r>
      <w:r w:rsidR="00AC4DE2">
        <w:t>R</w:t>
      </w:r>
      <w:r w:rsidR="008430EE">
        <w:t xml:space="preserve">equestor and </w:t>
      </w:r>
      <w:r w:rsidR="00CE7822">
        <w:t>his</w:t>
      </w:r>
      <w:r w:rsidR="008430EE">
        <w:t xml:space="preserve"> Relevant Institution </w:t>
      </w:r>
      <w:r w:rsidR="00361287">
        <w:t xml:space="preserve">agree that information collected from the </w:t>
      </w:r>
      <w:r w:rsidR="00CE7822">
        <w:t>D</w:t>
      </w:r>
      <w:r w:rsidR="00DD70AC">
        <w:t xml:space="preserve">ata </w:t>
      </w:r>
      <w:r w:rsidR="00CE7822">
        <w:t>R</w:t>
      </w:r>
      <w:r w:rsidR="00DD70AC">
        <w:t xml:space="preserve">equestor </w:t>
      </w:r>
      <w:r w:rsidR="00CE7822">
        <w:t>or his</w:t>
      </w:r>
      <w:r w:rsidR="00DD70AC">
        <w:t xml:space="preserve"> Relevant Institution</w:t>
      </w:r>
      <w:r w:rsidR="00361287">
        <w:t xml:space="preserve">, </w:t>
      </w:r>
      <w:r w:rsidR="007E5216">
        <w:t xml:space="preserve">including but not limited to </w:t>
      </w:r>
      <w:r w:rsidR="00361287">
        <w:t>name, contact, funding, and data use information may be used</w:t>
      </w:r>
      <w:r w:rsidR="00CE7822">
        <w:t xml:space="preserve"> by</w:t>
      </w:r>
      <w:r w:rsidR="00361287">
        <w:t xml:space="preserve"> in part, or in whole, </w:t>
      </w:r>
      <w:r w:rsidR="00CE7822">
        <w:t xml:space="preserve">by the Grantor </w:t>
      </w:r>
      <w:r w:rsidR="00361287">
        <w:t>for tracking and reporting purposes.</w:t>
      </w:r>
    </w:p>
    <w:p w14:paraId="70FB45EF" w14:textId="77777777" w:rsidR="005C3E38" w:rsidRDefault="005C3E38" w:rsidP="00C86B5F">
      <w:pPr>
        <w:spacing w:after="0"/>
        <w:ind w:left="567" w:hanging="567"/>
        <w:jc w:val="both"/>
      </w:pPr>
    </w:p>
    <w:p w14:paraId="16F00F60" w14:textId="308F18A0" w:rsidR="00361287" w:rsidRDefault="00FA07D8" w:rsidP="00C86B5F">
      <w:pPr>
        <w:spacing w:after="0"/>
        <w:ind w:left="567" w:hanging="567"/>
        <w:jc w:val="both"/>
      </w:pPr>
      <w:r>
        <w:t>14</w:t>
      </w:r>
      <w:r w:rsidR="005C3E38">
        <w:t>.2</w:t>
      </w:r>
      <w:r w:rsidR="005C3E38">
        <w:tab/>
      </w:r>
      <w:r w:rsidR="00361287">
        <w:t xml:space="preserve">The primary uses of </w:t>
      </w:r>
      <w:r w:rsidR="009178BC">
        <w:t xml:space="preserve">the </w:t>
      </w:r>
      <w:r w:rsidR="00361287">
        <w:t xml:space="preserve">information </w:t>
      </w:r>
      <w:r w:rsidR="009178BC">
        <w:t>referred to in Clause 1</w:t>
      </w:r>
      <w:r w:rsidR="001024F0">
        <w:t>4</w:t>
      </w:r>
      <w:r w:rsidR="009178BC">
        <w:t xml:space="preserve">.1 </w:t>
      </w:r>
      <w:r w:rsidR="00361287">
        <w:t xml:space="preserve">are to document, track, monitor, and evaluate the use of </w:t>
      </w:r>
      <w:r w:rsidR="00B57B1E">
        <w:t xml:space="preserve">Final </w:t>
      </w:r>
      <w:r w:rsidR="001B638D">
        <w:t>Research Data</w:t>
      </w:r>
      <w:r w:rsidR="00361287">
        <w:t xml:space="preserve">, </w:t>
      </w:r>
      <w:r w:rsidR="00A069B4">
        <w:t>and</w:t>
      </w:r>
      <w:r w:rsidR="00361287">
        <w:t xml:space="preserve"> to notify interested parties of updates, corrections, or other changes to the </w:t>
      </w:r>
      <w:r w:rsidR="00151494">
        <w:t xml:space="preserve">Final Research </w:t>
      </w:r>
      <w:r w:rsidR="00361287">
        <w:t>Data.</w:t>
      </w:r>
    </w:p>
    <w:p w14:paraId="6908E4C0" w14:textId="77777777" w:rsidR="00361287" w:rsidRDefault="00361287" w:rsidP="00C86B5F">
      <w:pPr>
        <w:pStyle w:val="ListParagraph"/>
        <w:ind w:left="360"/>
        <w:jc w:val="both"/>
      </w:pPr>
    </w:p>
    <w:p w14:paraId="16704EA8" w14:textId="42B0E10E" w:rsidR="00097F02" w:rsidRPr="001C4623" w:rsidRDefault="008F168F" w:rsidP="00C86B5F">
      <w:pPr>
        <w:pStyle w:val="ListParagraph"/>
        <w:numPr>
          <w:ilvl w:val="0"/>
          <w:numId w:val="2"/>
        </w:numPr>
        <w:ind w:left="567" w:hanging="567"/>
        <w:jc w:val="both"/>
        <w:rPr>
          <w:b/>
          <w:bCs/>
        </w:rPr>
      </w:pPr>
      <w:r w:rsidRPr="00F35862">
        <w:rPr>
          <w:b/>
          <w:bCs/>
        </w:rPr>
        <w:t xml:space="preserve">Penalties for Violation of </w:t>
      </w:r>
      <w:r w:rsidR="00F174D6">
        <w:rPr>
          <w:b/>
          <w:bCs/>
        </w:rPr>
        <w:t>Terms of Use</w:t>
      </w:r>
    </w:p>
    <w:p w14:paraId="3922539E" w14:textId="16B4B29E" w:rsidR="00FA07D8" w:rsidRPr="00F35862" w:rsidRDefault="00FA07D8" w:rsidP="00C86B5F">
      <w:pPr>
        <w:pStyle w:val="ListParagraph"/>
        <w:ind w:left="390"/>
        <w:jc w:val="both"/>
        <w:rPr>
          <w:vanish/>
        </w:rPr>
      </w:pPr>
    </w:p>
    <w:p w14:paraId="74EEA385" w14:textId="77777777" w:rsidR="00FA07D8" w:rsidRPr="00F35862" w:rsidRDefault="00FA07D8" w:rsidP="00C86B5F">
      <w:pPr>
        <w:pStyle w:val="ListParagraph"/>
        <w:numPr>
          <w:ilvl w:val="0"/>
          <w:numId w:val="11"/>
        </w:numPr>
        <w:jc w:val="both"/>
        <w:rPr>
          <w:vanish/>
        </w:rPr>
      </w:pPr>
    </w:p>
    <w:p w14:paraId="604A229D" w14:textId="7C6E6A8F" w:rsidR="00097F02" w:rsidRPr="00BC64A1" w:rsidRDefault="00FA07D8" w:rsidP="00C86B5F">
      <w:pPr>
        <w:pStyle w:val="ListParagraph"/>
        <w:ind w:left="567" w:hanging="567"/>
        <w:jc w:val="both"/>
      </w:pPr>
      <w:r w:rsidRPr="00F35862">
        <w:t>1</w:t>
      </w:r>
      <w:r>
        <w:t>5</w:t>
      </w:r>
      <w:r w:rsidR="00097F02" w:rsidRPr="00F35862">
        <w:t xml:space="preserve">.1 </w:t>
      </w:r>
      <w:r w:rsidR="00097F02" w:rsidRPr="00BC64A1">
        <w:tab/>
        <w:t xml:space="preserve">The Grantor shall have the right (in addition to and without prejudice to all other rights or remedies available, including the right to claim damages and the right to injunctive relief) to </w:t>
      </w:r>
      <w:r w:rsidR="00BC64A1">
        <w:t xml:space="preserve">revoke permission granted to the Data Requestor and </w:t>
      </w:r>
      <w:r w:rsidR="00A069B4">
        <w:t xml:space="preserve">his </w:t>
      </w:r>
      <w:r w:rsidR="00BC64A1">
        <w:t xml:space="preserve">Relevant Institution to access and use Final Research Data </w:t>
      </w:r>
      <w:r w:rsidR="00097F02" w:rsidRPr="00BC64A1">
        <w:t xml:space="preserve">with immediate effect by written notice to the </w:t>
      </w:r>
      <w:r w:rsidR="00053219" w:rsidRPr="00BC64A1">
        <w:t>D</w:t>
      </w:r>
      <w:r w:rsidR="00097F02" w:rsidRPr="00BC64A1">
        <w:t xml:space="preserve">ata </w:t>
      </w:r>
      <w:r w:rsidR="00053219" w:rsidRPr="00BC64A1">
        <w:t>R</w:t>
      </w:r>
      <w:r w:rsidR="00097F02" w:rsidRPr="00BC64A1">
        <w:t>equestor and</w:t>
      </w:r>
      <w:r w:rsidR="003A00C9" w:rsidRPr="00BC64A1">
        <w:t xml:space="preserve"> </w:t>
      </w:r>
      <w:r w:rsidR="001E57C5">
        <w:t>his</w:t>
      </w:r>
      <w:r w:rsidR="003A00C9" w:rsidRPr="00BC64A1">
        <w:t xml:space="preserve"> Relevant Institution</w:t>
      </w:r>
      <w:r w:rsidR="00053219" w:rsidRPr="00BC64A1">
        <w:t>, where</w:t>
      </w:r>
      <w:r w:rsidR="00097F02" w:rsidRPr="00BC64A1">
        <w:t xml:space="preserve">: - </w:t>
      </w:r>
    </w:p>
    <w:p w14:paraId="171EC1D8" w14:textId="77777777" w:rsidR="00097F02" w:rsidRPr="00BC64A1" w:rsidRDefault="00097F02" w:rsidP="00C86B5F">
      <w:pPr>
        <w:pStyle w:val="ListParagraph"/>
        <w:jc w:val="both"/>
      </w:pPr>
    </w:p>
    <w:p w14:paraId="30F6DD42" w14:textId="4D591219" w:rsidR="00F812BA" w:rsidRDefault="00097F02" w:rsidP="00C86B5F">
      <w:pPr>
        <w:pStyle w:val="ListParagraph"/>
        <w:numPr>
          <w:ilvl w:val="0"/>
          <w:numId w:val="31"/>
        </w:numPr>
        <w:spacing w:after="0"/>
        <w:ind w:hanging="513"/>
        <w:jc w:val="both"/>
      </w:pPr>
      <w:r w:rsidRPr="00A60D02">
        <w:t xml:space="preserve">the </w:t>
      </w:r>
      <w:r w:rsidR="00053219" w:rsidRPr="00A60D02">
        <w:t>D</w:t>
      </w:r>
      <w:r w:rsidRPr="00A60D02">
        <w:t xml:space="preserve">ata </w:t>
      </w:r>
      <w:r w:rsidR="00053219" w:rsidRPr="00A60D02">
        <w:t>R</w:t>
      </w:r>
      <w:r w:rsidRPr="00A60D02">
        <w:t>equestor</w:t>
      </w:r>
      <w:r w:rsidR="00EE606A">
        <w:t xml:space="preserve"> or</w:t>
      </w:r>
      <w:r w:rsidRPr="00A60D02">
        <w:t xml:space="preserve"> </w:t>
      </w:r>
      <w:r w:rsidR="001E57C5" w:rsidRPr="00A60D02">
        <w:t>his</w:t>
      </w:r>
      <w:r w:rsidR="00DC7414" w:rsidRPr="00A60D02">
        <w:t xml:space="preserve"> Relevant Institution</w:t>
      </w:r>
      <w:r w:rsidR="00CA1ECE" w:rsidRPr="00A60D02">
        <w:t xml:space="preserve"> </w:t>
      </w:r>
      <w:r w:rsidRPr="00A60D02">
        <w:t xml:space="preserve">is in breach of any of its obligations under </w:t>
      </w:r>
      <w:r w:rsidR="00053219" w:rsidRPr="00A60D02">
        <w:t>these Terms of Use</w:t>
      </w:r>
      <w:r w:rsidRPr="00A60D02">
        <w:t>,</w:t>
      </w:r>
      <w:r w:rsidR="00EE606A">
        <w:t xml:space="preserve"> </w:t>
      </w:r>
      <w:r w:rsidRPr="00A60D02">
        <w:t>and</w:t>
      </w:r>
      <w:r w:rsidR="00F812BA">
        <w:t>:</w:t>
      </w:r>
    </w:p>
    <w:p w14:paraId="11C838D5" w14:textId="77777777" w:rsidR="00F812BA" w:rsidRDefault="00F812BA" w:rsidP="00C86B5F">
      <w:pPr>
        <w:pStyle w:val="ListParagraph"/>
        <w:spacing w:after="0"/>
        <w:ind w:left="1080"/>
        <w:jc w:val="both"/>
      </w:pPr>
    </w:p>
    <w:p w14:paraId="11FF4906" w14:textId="6D18386C" w:rsidR="00097F02" w:rsidRDefault="00097F02" w:rsidP="00C86B5F">
      <w:pPr>
        <w:pStyle w:val="ListParagraph"/>
        <w:numPr>
          <w:ilvl w:val="1"/>
          <w:numId w:val="31"/>
        </w:numPr>
        <w:spacing w:after="0"/>
        <w:ind w:left="1701" w:hanging="567"/>
        <w:jc w:val="both"/>
      </w:pPr>
      <w:r w:rsidRPr="00A60D02">
        <w:t xml:space="preserve">if such breach is capable of remedy, </w:t>
      </w:r>
      <w:r w:rsidR="00F812BA">
        <w:t xml:space="preserve">such breach </w:t>
      </w:r>
      <w:r w:rsidRPr="00A60D02">
        <w:t>is not remedied within thirty (30) days;</w:t>
      </w:r>
      <w:r w:rsidR="00F812BA">
        <w:t xml:space="preserve"> or</w:t>
      </w:r>
    </w:p>
    <w:p w14:paraId="1C99E783" w14:textId="77777777" w:rsidR="00F812BA" w:rsidRDefault="00F812BA" w:rsidP="00C86B5F">
      <w:pPr>
        <w:pStyle w:val="ListParagraph"/>
        <w:spacing w:after="0"/>
        <w:ind w:left="1701"/>
        <w:jc w:val="both"/>
      </w:pPr>
    </w:p>
    <w:p w14:paraId="20707362" w14:textId="50072781" w:rsidR="00F812BA" w:rsidRDefault="00F812BA" w:rsidP="00C86B5F">
      <w:pPr>
        <w:pStyle w:val="ListParagraph"/>
        <w:numPr>
          <w:ilvl w:val="1"/>
          <w:numId w:val="31"/>
        </w:numPr>
        <w:spacing w:after="0"/>
        <w:ind w:left="1701" w:hanging="567"/>
        <w:jc w:val="both"/>
      </w:pPr>
      <w:r>
        <w:t>such breach is not capable of being remedied within a reasonable time;</w:t>
      </w:r>
    </w:p>
    <w:p w14:paraId="28CEB9B3" w14:textId="77777777" w:rsidR="00F812BA" w:rsidRDefault="00F812BA" w:rsidP="00C86B5F">
      <w:pPr>
        <w:pStyle w:val="ListParagraph"/>
        <w:spacing w:after="0"/>
        <w:ind w:left="1080"/>
        <w:jc w:val="both"/>
      </w:pPr>
    </w:p>
    <w:p w14:paraId="051F04D6" w14:textId="6AF91AD9" w:rsidR="00097F02" w:rsidRPr="00A60D02" w:rsidRDefault="00097F02" w:rsidP="00C86B5F">
      <w:pPr>
        <w:pStyle w:val="ListParagraph"/>
        <w:numPr>
          <w:ilvl w:val="0"/>
          <w:numId w:val="31"/>
        </w:numPr>
        <w:spacing w:after="0"/>
        <w:ind w:hanging="513"/>
        <w:jc w:val="both"/>
      </w:pPr>
      <w:r w:rsidRPr="00A60D02">
        <w:t xml:space="preserve">the </w:t>
      </w:r>
      <w:r w:rsidR="00053219" w:rsidRPr="00A60D02">
        <w:t>D</w:t>
      </w:r>
      <w:r w:rsidRPr="00A60D02">
        <w:t xml:space="preserve">ata </w:t>
      </w:r>
      <w:r w:rsidR="00053219" w:rsidRPr="00A60D02">
        <w:t>R</w:t>
      </w:r>
      <w:r w:rsidRPr="00A60D02">
        <w:t>equestor</w:t>
      </w:r>
      <w:r w:rsidR="00EE606A">
        <w:t xml:space="preserve"> or</w:t>
      </w:r>
      <w:r w:rsidRPr="00A60D02">
        <w:t xml:space="preserve"> </w:t>
      </w:r>
      <w:r w:rsidR="00B0162D" w:rsidRPr="00A60D02">
        <w:t>his</w:t>
      </w:r>
      <w:r w:rsidR="00BA527E" w:rsidRPr="00A60D02">
        <w:t xml:space="preserve"> Relevant Institution</w:t>
      </w:r>
      <w:r w:rsidR="00CA1ECE" w:rsidRPr="00A60D02">
        <w:t xml:space="preserve"> </w:t>
      </w:r>
      <w:r w:rsidRPr="00A60D02">
        <w:t xml:space="preserve">is in material breach of any of </w:t>
      </w:r>
      <w:r w:rsidR="00D812E1">
        <w:t>its</w:t>
      </w:r>
      <w:r w:rsidRPr="00A60D02">
        <w:t xml:space="preserve"> obligations under </w:t>
      </w:r>
      <w:r w:rsidR="00053219" w:rsidRPr="00A60D02">
        <w:t>these Terms of Use</w:t>
      </w:r>
      <w:r w:rsidRPr="00A60D02">
        <w:t xml:space="preserve">; </w:t>
      </w:r>
      <w:r w:rsidR="001E57C5" w:rsidRPr="00A60D02">
        <w:t>or</w:t>
      </w:r>
    </w:p>
    <w:p w14:paraId="12093CE4" w14:textId="77777777" w:rsidR="00097F02" w:rsidRPr="00A60D02" w:rsidRDefault="00097F02" w:rsidP="00C86B5F">
      <w:pPr>
        <w:pStyle w:val="ListParagraph"/>
        <w:jc w:val="both"/>
      </w:pPr>
    </w:p>
    <w:p w14:paraId="561B5E13" w14:textId="1BDCCE99" w:rsidR="00097F02" w:rsidRPr="00A60D02" w:rsidRDefault="00097F02" w:rsidP="00C86B5F">
      <w:pPr>
        <w:pStyle w:val="ListParagraph"/>
        <w:numPr>
          <w:ilvl w:val="0"/>
          <w:numId w:val="31"/>
        </w:numPr>
        <w:spacing w:after="0"/>
        <w:ind w:hanging="513"/>
        <w:jc w:val="both"/>
      </w:pPr>
      <w:r w:rsidRPr="00A60D02">
        <w:lastRenderedPageBreak/>
        <w:t xml:space="preserve">the </w:t>
      </w:r>
      <w:r w:rsidR="00053219" w:rsidRPr="00A60D02">
        <w:t>D</w:t>
      </w:r>
      <w:r w:rsidRPr="00A60D02">
        <w:t xml:space="preserve">ata </w:t>
      </w:r>
      <w:r w:rsidR="00053219" w:rsidRPr="00A60D02">
        <w:t>R</w:t>
      </w:r>
      <w:r w:rsidRPr="00A60D02">
        <w:t>equestor</w:t>
      </w:r>
      <w:r w:rsidR="00715813">
        <w:t xml:space="preserve"> or</w:t>
      </w:r>
      <w:r w:rsidRPr="00A60D02">
        <w:t xml:space="preserve"> </w:t>
      </w:r>
      <w:r w:rsidR="00B0162D" w:rsidRPr="00A60D02">
        <w:t>his</w:t>
      </w:r>
      <w:r w:rsidR="00076415" w:rsidRPr="00A60D02">
        <w:t xml:space="preserve"> Relevant Institution</w:t>
      </w:r>
      <w:r w:rsidR="00A01772">
        <w:t xml:space="preserve"> is in breach</w:t>
      </w:r>
      <w:r w:rsidR="001943B1">
        <w:t xml:space="preserve"> </w:t>
      </w:r>
      <w:r w:rsidRPr="00A60D02">
        <w:t xml:space="preserve">of Clause </w:t>
      </w:r>
      <w:r w:rsidR="002A2D3B" w:rsidRPr="00A60D02">
        <w:t>3</w:t>
      </w:r>
      <w:r w:rsidRPr="00A60D02">
        <w:t xml:space="preserve"> (Confidentiality and Security Requirements)</w:t>
      </w:r>
      <w:r w:rsidR="00715813">
        <w:t xml:space="preserve"> or</w:t>
      </w:r>
      <w:r w:rsidR="001943B1">
        <w:t xml:space="preserve"> Clause 4 (Prohibition on Identification of Subjects)</w:t>
      </w:r>
      <w:r w:rsidRPr="00A60D02">
        <w:t xml:space="preserve">. </w:t>
      </w:r>
    </w:p>
    <w:p w14:paraId="0220DD9B" w14:textId="77777777" w:rsidR="00097F02" w:rsidRPr="00F35862" w:rsidRDefault="00097F02" w:rsidP="00C86B5F">
      <w:pPr>
        <w:pStyle w:val="ListParagraph"/>
        <w:spacing w:after="0"/>
        <w:ind w:left="1080"/>
        <w:jc w:val="both"/>
        <w:rPr>
          <w:highlight w:val="yellow"/>
        </w:rPr>
      </w:pPr>
    </w:p>
    <w:p w14:paraId="4F54729F" w14:textId="5D3711F0" w:rsidR="00FA07D8" w:rsidRPr="002A2D3B" w:rsidRDefault="00FA07D8" w:rsidP="00C86B5F">
      <w:pPr>
        <w:pStyle w:val="ListParagraph"/>
        <w:numPr>
          <w:ilvl w:val="0"/>
          <w:numId w:val="55"/>
        </w:numPr>
        <w:jc w:val="both"/>
        <w:rPr>
          <w:vanish/>
        </w:rPr>
      </w:pPr>
    </w:p>
    <w:p w14:paraId="75BE2037" w14:textId="77777777" w:rsidR="00FA07D8" w:rsidRPr="002A2D3B" w:rsidRDefault="00FA07D8" w:rsidP="00C86B5F">
      <w:pPr>
        <w:pStyle w:val="ListParagraph"/>
        <w:numPr>
          <w:ilvl w:val="0"/>
          <w:numId w:val="55"/>
        </w:numPr>
        <w:jc w:val="both"/>
        <w:rPr>
          <w:vanish/>
        </w:rPr>
      </w:pPr>
    </w:p>
    <w:p w14:paraId="1A9CD016" w14:textId="49268C00" w:rsidR="003616CA" w:rsidRDefault="00FA07D8" w:rsidP="00C86B5F">
      <w:pPr>
        <w:pStyle w:val="ListParagraph"/>
        <w:spacing w:after="0"/>
        <w:ind w:left="567" w:hanging="567"/>
        <w:jc w:val="both"/>
      </w:pPr>
      <w:r>
        <w:t>15</w:t>
      </w:r>
      <w:r w:rsidR="0024778C">
        <w:t>.2</w:t>
      </w:r>
      <w:r w:rsidR="0024778C">
        <w:tab/>
        <w:t>Permissions</w:t>
      </w:r>
      <w:r w:rsidR="003616CA">
        <w:t xml:space="preserve"> that have been </w:t>
      </w:r>
      <w:r w:rsidR="0024778C">
        <w:t xml:space="preserve">revoked </w:t>
      </w:r>
      <w:r w:rsidR="00F445CC">
        <w:t xml:space="preserve">pursuant to Clause </w:t>
      </w:r>
      <w:r w:rsidR="00EC0D79">
        <w:t>15</w:t>
      </w:r>
      <w:r w:rsidR="00F445CC">
        <w:t xml:space="preserve">.1 </w:t>
      </w:r>
      <w:r w:rsidR="003616CA">
        <w:t xml:space="preserve">may be </w:t>
      </w:r>
      <w:r w:rsidR="00641E32">
        <w:t xml:space="preserve">reinstated </w:t>
      </w:r>
      <w:r w:rsidR="003616CA">
        <w:t>upon the</w:t>
      </w:r>
      <w:r w:rsidR="0024778C">
        <w:t xml:space="preserve"> </w:t>
      </w:r>
      <w:r w:rsidR="003616CA">
        <w:t>submission of evidence of remediation that is acceptable to the Grantor</w:t>
      </w:r>
      <w:r w:rsidR="0024778C">
        <w:t xml:space="preserve"> </w:t>
      </w:r>
      <w:r w:rsidR="003616CA">
        <w:t>and a new Data</w:t>
      </w:r>
      <w:r w:rsidR="0024778C">
        <w:t xml:space="preserve"> </w:t>
      </w:r>
      <w:r w:rsidR="003616CA">
        <w:t xml:space="preserve">Request Form. </w:t>
      </w:r>
    </w:p>
    <w:p w14:paraId="29630FF6" w14:textId="77777777" w:rsidR="00E15622" w:rsidRPr="00DC6FE0" w:rsidRDefault="00E15622" w:rsidP="00C86B5F">
      <w:pPr>
        <w:pStyle w:val="ListParagraph"/>
        <w:ind w:left="567" w:hanging="567"/>
        <w:jc w:val="both"/>
      </w:pPr>
    </w:p>
    <w:p w14:paraId="556676D4" w14:textId="32A78882" w:rsidR="00AE2213" w:rsidRDefault="0024778C" w:rsidP="00C86B5F">
      <w:pPr>
        <w:pStyle w:val="ListParagraph"/>
        <w:ind w:left="567" w:hanging="567"/>
        <w:jc w:val="both"/>
      </w:pPr>
      <w:r>
        <w:t>1</w:t>
      </w:r>
      <w:r w:rsidR="00FA07D8">
        <w:t>5</w:t>
      </w:r>
      <w:r>
        <w:t>.3</w:t>
      </w:r>
      <w:r>
        <w:tab/>
      </w:r>
      <w:r w:rsidR="001E582E" w:rsidRPr="008E56F6">
        <w:t>The Grantor shall have the right (in addition to and without prejudice to all other rights or remedies available, including the right to claim damages and the right to injunctive relief) to</w:t>
      </w:r>
      <w:r w:rsidR="001E582E">
        <w:t xml:space="preserve"> refuse to release new data to the </w:t>
      </w:r>
      <w:r w:rsidR="00053219">
        <w:t>D</w:t>
      </w:r>
      <w:r w:rsidR="001E582E">
        <w:t xml:space="preserve">ata </w:t>
      </w:r>
      <w:r w:rsidR="00053219">
        <w:t>R</w:t>
      </w:r>
      <w:r w:rsidR="001E582E">
        <w:t xml:space="preserve">equestor and </w:t>
      </w:r>
      <w:r w:rsidR="00F16CE1">
        <w:t>his</w:t>
      </w:r>
      <w:r w:rsidR="001E582E">
        <w:t xml:space="preserve"> Relevant Inst</w:t>
      </w:r>
      <w:r w:rsidR="008012FE">
        <w:t xml:space="preserve">itution, if the Grantor determines </w:t>
      </w:r>
      <w:r w:rsidR="00AE2213">
        <w:t>that</w:t>
      </w:r>
      <w:r w:rsidR="007B79E3">
        <w:t xml:space="preserve"> </w:t>
      </w:r>
      <w:r w:rsidR="007B79E3" w:rsidRPr="008E56F6">
        <w:t xml:space="preserve">the </w:t>
      </w:r>
      <w:r w:rsidR="00053219">
        <w:t>D</w:t>
      </w:r>
      <w:r w:rsidR="007B79E3" w:rsidRPr="008E56F6">
        <w:t xml:space="preserve">ata </w:t>
      </w:r>
      <w:r w:rsidR="00053219">
        <w:t>R</w:t>
      </w:r>
      <w:r w:rsidR="007B79E3" w:rsidRPr="008E56F6">
        <w:t xml:space="preserve">equestor or </w:t>
      </w:r>
      <w:r w:rsidR="00F16CE1">
        <w:t>his</w:t>
      </w:r>
      <w:r w:rsidR="00A8180F">
        <w:t xml:space="preserve"> Relevant Institution </w:t>
      </w:r>
      <w:r w:rsidR="007B79E3" w:rsidRPr="008E56F6">
        <w:t xml:space="preserve">is in material breach of any of </w:t>
      </w:r>
      <w:r w:rsidR="00A33680">
        <w:t>its</w:t>
      </w:r>
      <w:r w:rsidR="007B79E3" w:rsidRPr="008E56F6">
        <w:t xml:space="preserve"> obligations under </w:t>
      </w:r>
      <w:r w:rsidR="00053219">
        <w:t>these Terms of Use</w:t>
      </w:r>
      <w:r w:rsidR="00AE2213">
        <w:t>.</w:t>
      </w:r>
    </w:p>
    <w:p w14:paraId="53B6AB4A" w14:textId="77777777" w:rsidR="004F579B" w:rsidRDefault="004F579B" w:rsidP="00C86B5F">
      <w:pPr>
        <w:pStyle w:val="ListParagraph"/>
        <w:ind w:left="567" w:hanging="567"/>
        <w:jc w:val="both"/>
      </w:pPr>
    </w:p>
    <w:p w14:paraId="76ADB28C" w14:textId="22B517A6" w:rsidR="009B0204" w:rsidRDefault="004F579B" w:rsidP="00C86B5F">
      <w:pPr>
        <w:pStyle w:val="ListParagraph"/>
        <w:ind w:left="567" w:hanging="567"/>
        <w:jc w:val="both"/>
      </w:pPr>
      <w:r w:rsidRPr="00BF571C">
        <w:t>1</w:t>
      </w:r>
      <w:r w:rsidR="00FA07D8">
        <w:t>5</w:t>
      </w:r>
      <w:r w:rsidRPr="00BF571C">
        <w:t>.4</w:t>
      </w:r>
      <w:r w:rsidRPr="00BF571C">
        <w:tab/>
        <w:t>The Data Requestor</w:t>
      </w:r>
      <w:r w:rsidR="0036269F">
        <w:t xml:space="preserve"> and</w:t>
      </w:r>
      <w:r w:rsidRPr="00BF571C">
        <w:t xml:space="preserve"> his Relevant Institution</w:t>
      </w:r>
      <w:r w:rsidR="0036269F">
        <w:t xml:space="preserve"> shall </w:t>
      </w:r>
      <w:r w:rsidR="005B60FA">
        <w:t>(</w:t>
      </w:r>
      <w:r w:rsidR="0036269F">
        <w:t>and</w:t>
      </w:r>
      <w:r w:rsidR="005B60FA">
        <w:t xml:space="preserve"> shall</w:t>
      </w:r>
      <w:r w:rsidR="0036269F">
        <w:t xml:space="preserve"> ensure that the</w:t>
      </w:r>
      <w:r w:rsidRPr="00BF571C">
        <w:t xml:space="preserve"> Affiliate</w:t>
      </w:r>
      <w:r w:rsidR="0036269F">
        <w:t xml:space="preserve">s </w:t>
      </w:r>
      <w:r w:rsidR="005B60FA">
        <w:t>will)</w:t>
      </w:r>
      <w:r w:rsidRPr="00BF571C">
        <w:t xml:space="preserve"> immediately inform the Grantor upon </w:t>
      </w:r>
      <w:r w:rsidR="005B60FA">
        <w:t>it</w:t>
      </w:r>
      <w:r w:rsidRPr="00BF571C">
        <w:t xml:space="preserve"> becoming aware of the occurrence of breach of any of its obligations under these Terms of Use.</w:t>
      </w:r>
    </w:p>
    <w:p w14:paraId="4D7E7CC5" w14:textId="77777777" w:rsidR="00BF571C" w:rsidRDefault="00BF571C" w:rsidP="00C86B5F">
      <w:pPr>
        <w:pStyle w:val="ListParagraph"/>
        <w:ind w:left="567" w:hanging="567"/>
        <w:jc w:val="both"/>
      </w:pPr>
    </w:p>
    <w:p w14:paraId="16E8DAB9" w14:textId="6DFC1D4B" w:rsidR="00336135" w:rsidRPr="001C4623" w:rsidRDefault="008F168F" w:rsidP="00C86B5F">
      <w:pPr>
        <w:pStyle w:val="ListParagraph"/>
        <w:numPr>
          <w:ilvl w:val="0"/>
          <w:numId w:val="2"/>
        </w:numPr>
        <w:ind w:left="567" w:hanging="567"/>
        <w:jc w:val="both"/>
        <w:rPr>
          <w:b/>
          <w:bCs/>
        </w:rPr>
      </w:pPr>
      <w:r w:rsidRPr="001049E6">
        <w:rPr>
          <w:b/>
          <w:bCs/>
        </w:rPr>
        <w:t>Termination</w:t>
      </w:r>
    </w:p>
    <w:p w14:paraId="1889957B" w14:textId="67C93715" w:rsidR="00BC64A1" w:rsidRPr="004F579B" w:rsidRDefault="000B0D8B" w:rsidP="00C86B5F">
      <w:pPr>
        <w:pStyle w:val="ListParagraph"/>
        <w:ind w:left="567" w:hanging="567"/>
        <w:jc w:val="both"/>
      </w:pPr>
      <w:r w:rsidRPr="00BC64A1">
        <w:t>1</w:t>
      </w:r>
      <w:r w:rsidR="00FA07D8">
        <w:t>6</w:t>
      </w:r>
      <w:r w:rsidRPr="00BC64A1">
        <w:t xml:space="preserve">.1 </w:t>
      </w:r>
      <w:r w:rsidR="00E34C2D" w:rsidRPr="00BC64A1">
        <w:tab/>
      </w:r>
      <w:r w:rsidR="00D37297" w:rsidRPr="001049E6">
        <w:t>T</w:t>
      </w:r>
      <w:r w:rsidR="00567AEF" w:rsidRPr="00BC64A1">
        <w:t xml:space="preserve">he </w:t>
      </w:r>
      <w:r w:rsidR="00171EA8" w:rsidRPr="00BC64A1">
        <w:t>Grantor</w:t>
      </w:r>
      <w:r w:rsidR="00BC64A1" w:rsidRPr="001049E6">
        <w:t xml:space="preserve"> </w:t>
      </w:r>
      <w:r w:rsidR="00567AEF" w:rsidRPr="00BC64A1">
        <w:t xml:space="preserve">may </w:t>
      </w:r>
      <w:r w:rsidR="00BC64A1" w:rsidRPr="001049E6">
        <w:t>revoke its permission for the Data Requestor and</w:t>
      </w:r>
      <w:r w:rsidR="00642C0C">
        <w:t xml:space="preserve"> his</w:t>
      </w:r>
      <w:r w:rsidR="00BC64A1" w:rsidRPr="001049E6">
        <w:t xml:space="preserve"> Relevant Institution to access and use the requested Final Research Data:</w:t>
      </w:r>
      <w:r w:rsidR="00BC64A1" w:rsidRPr="004F579B">
        <w:t xml:space="preserve"> </w:t>
      </w:r>
    </w:p>
    <w:p w14:paraId="7C70D0D5" w14:textId="77777777" w:rsidR="00BC64A1" w:rsidRPr="004F579B" w:rsidRDefault="00BC64A1" w:rsidP="00C86B5F">
      <w:pPr>
        <w:pStyle w:val="ListParagraph"/>
        <w:ind w:left="567" w:hanging="567"/>
        <w:jc w:val="both"/>
      </w:pPr>
    </w:p>
    <w:p w14:paraId="31EB9C0F" w14:textId="4F47EE51" w:rsidR="001250E3" w:rsidRDefault="00567AEF" w:rsidP="00C86B5F">
      <w:pPr>
        <w:pStyle w:val="ListParagraph"/>
        <w:numPr>
          <w:ilvl w:val="0"/>
          <w:numId w:val="60"/>
        </w:numPr>
        <w:ind w:left="1134" w:hanging="567"/>
        <w:jc w:val="both"/>
      </w:pPr>
      <w:r w:rsidRPr="00BC64A1">
        <w:t xml:space="preserve">without cause by providing </w:t>
      </w:r>
      <w:r w:rsidR="00BC64A1" w:rsidRPr="001049E6">
        <w:t xml:space="preserve">at least </w:t>
      </w:r>
      <w:r w:rsidR="00F45F16" w:rsidRPr="001049E6">
        <w:t>thirty (</w:t>
      </w:r>
      <w:r w:rsidRPr="00BC64A1">
        <w:t>30</w:t>
      </w:r>
      <w:r w:rsidR="00F45F16" w:rsidRPr="001049E6">
        <w:t>)</w:t>
      </w:r>
      <w:r w:rsidR="00BC64A1" w:rsidRPr="001049E6">
        <w:t xml:space="preserve"> </w:t>
      </w:r>
      <w:r w:rsidRPr="00BC64A1">
        <w:t>day</w:t>
      </w:r>
      <w:r w:rsidR="00BC64A1" w:rsidRPr="001049E6">
        <w:t>s’</w:t>
      </w:r>
      <w:r w:rsidRPr="00BC64A1">
        <w:t xml:space="preserve"> notice</w:t>
      </w:r>
      <w:r w:rsidR="00BC64A1" w:rsidRPr="001049E6">
        <w:t xml:space="preserve"> in writing to the Data Requestor and </w:t>
      </w:r>
      <w:r w:rsidR="007524F9">
        <w:t xml:space="preserve">his </w:t>
      </w:r>
      <w:r w:rsidR="00BC64A1" w:rsidRPr="001049E6">
        <w:t>Relevant Institution;</w:t>
      </w:r>
      <w:r w:rsidR="00857D9B">
        <w:t xml:space="preserve"> or</w:t>
      </w:r>
    </w:p>
    <w:p w14:paraId="1589C223" w14:textId="77777777" w:rsidR="001250E3" w:rsidRPr="001049E6" w:rsidRDefault="001250E3" w:rsidP="00C86B5F">
      <w:pPr>
        <w:pStyle w:val="ListParagraph"/>
        <w:ind w:left="1134"/>
        <w:jc w:val="both"/>
      </w:pPr>
    </w:p>
    <w:p w14:paraId="7FB8CA8A" w14:textId="103C7B3A" w:rsidR="000233A9" w:rsidRDefault="00BC64A1" w:rsidP="00C86B5F">
      <w:pPr>
        <w:pStyle w:val="ListParagraph"/>
        <w:numPr>
          <w:ilvl w:val="0"/>
          <w:numId w:val="60"/>
        </w:numPr>
        <w:spacing w:after="0"/>
        <w:ind w:left="1134" w:hanging="567"/>
        <w:jc w:val="both"/>
      </w:pPr>
      <w:r w:rsidRPr="00BC64A1">
        <w:t xml:space="preserve">immediately, upon the occurrence of any event </w:t>
      </w:r>
      <w:r w:rsidR="00CA0257">
        <w:t xml:space="preserve">mentioned </w:t>
      </w:r>
      <w:r w:rsidRPr="00BC64A1">
        <w:t xml:space="preserve">under Clause </w:t>
      </w:r>
      <w:r w:rsidR="005B60FA">
        <w:t>15</w:t>
      </w:r>
      <w:r w:rsidRPr="00BC64A1">
        <w:t>.1</w:t>
      </w:r>
      <w:r w:rsidR="004F579B">
        <w:t>.</w:t>
      </w:r>
    </w:p>
    <w:p w14:paraId="4B1327A2" w14:textId="77777777" w:rsidR="001250E3" w:rsidRPr="001049E6" w:rsidRDefault="001250E3" w:rsidP="00C86B5F">
      <w:pPr>
        <w:spacing w:after="0"/>
        <w:jc w:val="both"/>
      </w:pPr>
    </w:p>
    <w:p w14:paraId="41C21128" w14:textId="79CE5D9B" w:rsidR="000233A9" w:rsidRDefault="00726DA6" w:rsidP="00C86B5F">
      <w:pPr>
        <w:pStyle w:val="ListParagraph"/>
        <w:ind w:left="567" w:hanging="567"/>
        <w:jc w:val="both"/>
      </w:pPr>
      <w:r w:rsidRPr="00BF571C">
        <w:t>1</w:t>
      </w:r>
      <w:r w:rsidR="00FA07D8">
        <w:t>6</w:t>
      </w:r>
      <w:r w:rsidRPr="00BF571C">
        <w:t>.2</w:t>
      </w:r>
      <w:r w:rsidRPr="00BF571C">
        <w:tab/>
        <w:t>The Data Requestor and his Relevant Institution may</w:t>
      </w:r>
      <w:r w:rsidR="00EC0D79">
        <w:t xml:space="preserve">, at any time during the Access Term, inform the Grantor that they wish to cease </w:t>
      </w:r>
      <w:r w:rsidRPr="00BF571C">
        <w:t xml:space="preserve">access and use </w:t>
      </w:r>
      <w:r w:rsidR="007524F9" w:rsidRPr="00BF571C">
        <w:t xml:space="preserve">of </w:t>
      </w:r>
      <w:r w:rsidRPr="00BF571C">
        <w:t>the requested Final Research Data.</w:t>
      </w:r>
      <w:r w:rsidR="00EC0D79">
        <w:t xml:space="preserve"> The Grantor may, upon being so informed, terminate the Data Requestor and his Relevant Institution’s permission to access and use the Final Research Data in accordance with Clause 1.4.</w:t>
      </w:r>
    </w:p>
    <w:p w14:paraId="272FAF0C" w14:textId="77777777" w:rsidR="00BF571C" w:rsidRDefault="00BF571C" w:rsidP="00C86B5F">
      <w:pPr>
        <w:pStyle w:val="ListParagraph"/>
        <w:ind w:left="567" w:hanging="567"/>
        <w:jc w:val="both"/>
      </w:pPr>
    </w:p>
    <w:p w14:paraId="0768B620" w14:textId="4C15994A" w:rsidR="008F168F" w:rsidRPr="00B469BB" w:rsidRDefault="00053219" w:rsidP="00C86B5F">
      <w:pPr>
        <w:pStyle w:val="ListParagraph"/>
        <w:numPr>
          <w:ilvl w:val="0"/>
          <w:numId w:val="2"/>
        </w:numPr>
        <w:ind w:left="567" w:hanging="567"/>
        <w:jc w:val="both"/>
        <w:rPr>
          <w:b/>
          <w:bCs/>
        </w:rPr>
      </w:pPr>
      <w:r w:rsidRPr="00B469BB">
        <w:rPr>
          <w:b/>
          <w:bCs/>
        </w:rPr>
        <w:t>Revisions to Terms of Use</w:t>
      </w:r>
    </w:p>
    <w:p w14:paraId="13138FC3" w14:textId="7CE9F45F" w:rsidR="00567AEF" w:rsidRPr="00B469BB" w:rsidRDefault="00053219" w:rsidP="00C86B5F">
      <w:pPr>
        <w:pStyle w:val="ListParagraph"/>
        <w:ind w:left="567"/>
        <w:jc w:val="both"/>
      </w:pPr>
      <w:r w:rsidRPr="00B469BB">
        <w:t>The Grantor may revise these Terms of Use from time to time</w:t>
      </w:r>
      <w:r w:rsidR="00616990" w:rsidRPr="00B469BB">
        <w:t xml:space="preserve">. </w:t>
      </w:r>
      <w:r w:rsidRPr="00B469BB">
        <w:t>The Data Requestor and Relevant Institution will be informed of the changes</w:t>
      </w:r>
      <w:r w:rsidR="00336135">
        <w:t>,</w:t>
      </w:r>
      <w:r w:rsidRPr="00B469BB">
        <w:t xml:space="preserve"> and continued use of the </w:t>
      </w:r>
      <w:r w:rsidR="003343BB" w:rsidRPr="00B469BB">
        <w:t xml:space="preserve">Final Research Data or the </w:t>
      </w:r>
      <w:r w:rsidRPr="00B469BB">
        <w:t>Research Data Repository after being informed of such changes will constitute the Data Requestor</w:t>
      </w:r>
      <w:r w:rsidR="00A2434F">
        <w:t>’s</w:t>
      </w:r>
      <w:r w:rsidRPr="00B469BB">
        <w:t xml:space="preserve"> and </w:t>
      </w:r>
      <w:r w:rsidR="00C5155C">
        <w:t xml:space="preserve">his </w:t>
      </w:r>
      <w:r w:rsidRPr="00B469BB">
        <w:t xml:space="preserve">Relevant Institution’s agreement to the changes and the revised Terms of Use. </w:t>
      </w:r>
    </w:p>
    <w:p w14:paraId="5E97C085" w14:textId="77777777" w:rsidR="00BD7E21" w:rsidRPr="00B469BB" w:rsidRDefault="00BD7E21" w:rsidP="00C86B5F">
      <w:pPr>
        <w:pStyle w:val="ListParagraph"/>
        <w:ind w:left="567"/>
        <w:jc w:val="both"/>
      </w:pPr>
    </w:p>
    <w:p w14:paraId="5B69E3A5" w14:textId="56D0FDEB" w:rsidR="00053219" w:rsidRPr="00B469BB" w:rsidRDefault="00053219" w:rsidP="00C86B5F">
      <w:pPr>
        <w:pStyle w:val="ListParagraph"/>
        <w:numPr>
          <w:ilvl w:val="0"/>
          <w:numId w:val="2"/>
        </w:numPr>
        <w:ind w:left="567" w:hanging="567"/>
        <w:jc w:val="both"/>
        <w:rPr>
          <w:b/>
          <w:bCs/>
        </w:rPr>
      </w:pPr>
      <w:r w:rsidRPr="00B469BB">
        <w:rPr>
          <w:b/>
          <w:bCs/>
        </w:rPr>
        <w:t>Governing Law and Jurisdiction</w:t>
      </w:r>
    </w:p>
    <w:p w14:paraId="7D68F183" w14:textId="2AAA0108" w:rsidR="00053219" w:rsidRPr="00B469BB" w:rsidRDefault="003343BB" w:rsidP="00C86B5F">
      <w:pPr>
        <w:pStyle w:val="ListParagraph"/>
        <w:ind w:left="567"/>
        <w:jc w:val="both"/>
      </w:pPr>
      <w:r w:rsidRPr="00B469BB">
        <w:t>These Terms of Use, t</w:t>
      </w:r>
      <w:r w:rsidR="00053219" w:rsidRPr="00B469BB">
        <w:t xml:space="preserve">he use of the Research Data </w:t>
      </w:r>
      <w:r w:rsidR="00355895" w:rsidRPr="00B469BB">
        <w:t>R</w:t>
      </w:r>
      <w:r w:rsidR="00053219" w:rsidRPr="00B469BB">
        <w:t xml:space="preserve">epository and all matters in connection with these Terms of Use are governed by and construed in accordance with the laws of Singapore. The Courts of Singapore shall have exclusive jurisdiction to settle any dispute, claim, question or disagreement in connection with the Research Data </w:t>
      </w:r>
      <w:r w:rsidR="00355895" w:rsidRPr="00B469BB">
        <w:t>R</w:t>
      </w:r>
      <w:r w:rsidR="00053219" w:rsidRPr="00B469BB">
        <w:t>epository and these Terms of Us</w:t>
      </w:r>
      <w:r w:rsidR="00BC64A1" w:rsidRPr="00B469BB">
        <w:t>e</w:t>
      </w:r>
      <w:r w:rsidR="00053219" w:rsidRPr="00B469BB">
        <w:t>.</w:t>
      </w:r>
    </w:p>
    <w:p w14:paraId="0A61D071" w14:textId="77777777" w:rsidR="00053219" w:rsidRPr="00B469BB" w:rsidRDefault="00053219" w:rsidP="00C86B5F">
      <w:pPr>
        <w:pStyle w:val="ListParagraph"/>
        <w:ind w:left="567"/>
        <w:jc w:val="both"/>
        <w:rPr>
          <w:b/>
          <w:bCs/>
        </w:rPr>
      </w:pPr>
    </w:p>
    <w:p w14:paraId="5154D557" w14:textId="7799B19D" w:rsidR="00053219" w:rsidRPr="00B469BB" w:rsidRDefault="00053219" w:rsidP="00C86B5F">
      <w:pPr>
        <w:pStyle w:val="ListParagraph"/>
        <w:numPr>
          <w:ilvl w:val="0"/>
          <w:numId w:val="2"/>
        </w:numPr>
        <w:ind w:left="567" w:hanging="567"/>
        <w:jc w:val="both"/>
        <w:rPr>
          <w:b/>
          <w:bCs/>
        </w:rPr>
      </w:pPr>
      <w:r w:rsidRPr="00B469BB">
        <w:rPr>
          <w:b/>
          <w:bCs/>
        </w:rPr>
        <w:lastRenderedPageBreak/>
        <w:t>Rights of Third Parties</w:t>
      </w:r>
    </w:p>
    <w:p w14:paraId="3D08F467" w14:textId="3386097C" w:rsidR="00BD7E21" w:rsidRPr="001049E6" w:rsidRDefault="00BD7E21" w:rsidP="00C86B5F">
      <w:pPr>
        <w:pStyle w:val="ListParagraph"/>
        <w:suppressAutoHyphens/>
        <w:spacing w:after="0"/>
        <w:ind w:left="567"/>
        <w:jc w:val="both"/>
        <w:rPr>
          <w:spacing w:val="-2"/>
        </w:rPr>
      </w:pPr>
      <w:r w:rsidRPr="001049E6">
        <w:rPr>
          <w:spacing w:val="-2"/>
        </w:rPr>
        <w:t xml:space="preserve">A person who is not a party to </w:t>
      </w:r>
      <w:r w:rsidR="00F174D6">
        <w:rPr>
          <w:spacing w:val="-2"/>
        </w:rPr>
        <w:t>these Terms of Use</w:t>
      </w:r>
      <w:r w:rsidRPr="001049E6">
        <w:rPr>
          <w:spacing w:val="-2"/>
        </w:rPr>
        <w:t xml:space="preserve"> shall have no right under the Contracts (Rights of Third Parties) Act 2001 to enforce any term of </w:t>
      </w:r>
      <w:r w:rsidR="00D201A6">
        <w:rPr>
          <w:spacing w:val="-2"/>
        </w:rPr>
        <w:t>these Terms of Use</w:t>
      </w:r>
      <w:r w:rsidRPr="001049E6">
        <w:rPr>
          <w:spacing w:val="-2"/>
        </w:rPr>
        <w:t>.</w:t>
      </w:r>
    </w:p>
    <w:p w14:paraId="4B9CC9CB" w14:textId="77777777" w:rsidR="00BD7E21" w:rsidRPr="004D09D4" w:rsidRDefault="00BD7E21" w:rsidP="001049E6">
      <w:pPr>
        <w:pStyle w:val="ListParagraph"/>
        <w:ind w:left="567"/>
        <w:jc w:val="both"/>
      </w:pPr>
    </w:p>
    <w:p w14:paraId="46E34595" w14:textId="142B6A85" w:rsidR="00F174D6" w:rsidRPr="00572ED0" w:rsidRDefault="007D26C8" w:rsidP="00F174D6">
      <w:pPr>
        <w:shd w:val="clear" w:color="auto" w:fill="BFBFBF" w:themeFill="background1" w:themeFillShade="BF"/>
        <w:jc w:val="both"/>
        <w:rPr>
          <w:b/>
          <w:sz w:val="24"/>
        </w:rPr>
      </w:pPr>
      <w:r>
        <w:rPr>
          <w:b/>
          <w:sz w:val="24"/>
        </w:rPr>
        <w:t>Acceptance</w:t>
      </w:r>
    </w:p>
    <w:p w14:paraId="4DF1E75A" w14:textId="77777777" w:rsidR="00342047" w:rsidRDefault="00F174D6" w:rsidP="00F174D6">
      <w:pPr>
        <w:jc w:val="both"/>
      </w:pPr>
      <w:r>
        <w:t>We hereby</w:t>
      </w:r>
      <w:r w:rsidR="00342047">
        <w:t>:</w:t>
      </w:r>
    </w:p>
    <w:p w14:paraId="3215684A" w14:textId="7688A5F5" w:rsidR="00A2434F" w:rsidRDefault="00342047" w:rsidP="001C4623">
      <w:pPr>
        <w:pStyle w:val="ListParagraph"/>
        <w:numPr>
          <w:ilvl w:val="0"/>
          <w:numId w:val="70"/>
        </w:numPr>
        <w:ind w:hanging="720"/>
        <w:jc w:val="both"/>
      </w:pPr>
      <w:r>
        <w:t xml:space="preserve">declare that the information provided in this Data Request Form is true, complete, correct and not misleading; and </w:t>
      </w:r>
    </w:p>
    <w:p w14:paraId="17F13E72" w14:textId="6BDBC5D3" w:rsidR="00F174D6" w:rsidRDefault="00D201A6" w:rsidP="001C4623">
      <w:pPr>
        <w:pStyle w:val="ListParagraph"/>
        <w:numPr>
          <w:ilvl w:val="0"/>
          <w:numId w:val="70"/>
        </w:numPr>
        <w:ind w:hanging="720"/>
        <w:jc w:val="both"/>
      </w:pPr>
      <w:r>
        <w:t xml:space="preserve">accept and agree to </w:t>
      </w:r>
      <w:r w:rsidR="00F174D6">
        <w:t xml:space="preserve">the Terms of Use. </w:t>
      </w:r>
    </w:p>
    <w:tbl>
      <w:tblPr>
        <w:tblStyle w:val="TableGrid"/>
        <w:tblW w:w="0" w:type="auto"/>
        <w:tblLook w:val="04A0" w:firstRow="1" w:lastRow="0" w:firstColumn="1" w:lastColumn="0" w:noHBand="0" w:noVBand="1"/>
      </w:tblPr>
      <w:tblGrid>
        <w:gridCol w:w="2522"/>
        <w:gridCol w:w="6494"/>
      </w:tblGrid>
      <w:tr w:rsidR="00F174D6" w14:paraId="36670507" w14:textId="77777777" w:rsidTr="00572ED0">
        <w:tc>
          <w:tcPr>
            <w:tcW w:w="2547" w:type="dxa"/>
          </w:tcPr>
          <w:p w14:paraId="1CF562AC" w14:textId="77777777" w:rsidR="00F174D6" w:rsidRDefault="00F174D6" w:rsidP="00572ED0">
            <w:pPr>
              <w:jc w:val="both"/>
            </w:pPr>
            <w:r>
              <w:t>Name of Data Requestor</w:t>
            </w:r>
          </w:p>
        </w:tc>
        <w:tc>
          <w:tcPr>
            <w:tcW w:w="6606" w:type="dxa"/>
          </w:tcPr>
          <w:p w14:paraId="0CD7305D" w14:textId="77777777" w:rsidR="00F174D6" w:rsidRDefault="00F174D6" w:rsidP="00572ED0">
            <w:pPr>
              <w:jc w:val="both"/>
            </w:pPr>
          </w:p>
        </w:tc>
      </w:tr>
      <w:tr w:rsidR="00F174D6" w14:paraId="7ED26D61" w14:textId="77777777" w:rsidTr="00572ED0">
        <w:tc>
          <w:tcPr>
            <w:tcW w:w="2547" w:type="dxa"/>
          </w:tcPr>
          <w:p w14:paraId="29389B96" w14:textId="77777777" w:rsidR="00F174D6" w:rsidRDefault="00F174D6" w:rsidP="00572ED0">
            <w:pPr>
              <w:jc w:val="both"/>
            </w:pPr>
            <w:r>
              <w:t xml:space="preserve">Signature </w:t>
            </w:r>
          </w:p>
        </w:tc>
        <w:tc>
          <w:tcPr>
            <w:tcW w:w="6606" w:type="dxa"/>
          </w:tcPr>
          <w:p w14:paraId="7BB58C40" w14:textId="77777777" w:rsidR="00F174D6" w:rsidRDefault="00F174D6" w:rsidP="00572ED0">
            <w:pPr>
              <w:jc w:val="both"/>
            </w:pPr>
          </w:p>
        </w:tc>
      </w:tr>
      <w:tr w:rsidR="00F174D6" w14:paraId="24827018" w14:textId="77777777" w:rsidTr="00572ED0">
        <w:tc>
          <w:tcPr>
            <w:tcW w:w="2547" w:type="dxa"/>
          </w:tcPr>
          <w:p w14:paraId="69BB256F" w14:textId="77777777" w:rsidR="00F174D6" w:rsidRDefault="00F174D6" w:rsidP="00572ED0">
            <w:pPr>
              <w:jc w:val="both"/>
            </w:pPr>
            <w:r>
              <w:t>Date</w:t>
            </w:r>
          </w:p>
        </w:tc>
        <w:tc>
          <w:tcPr>
            <w:tcW w:w="6606" w:type="dxa"/>
          </w:tcPr>
          <w:p w14:paraId="4B9815A0" w14:textId="77777777" w:rsidR="00F174D6" w:rsidRDefault="00F174D6" w:rsidP="00572ED0">
            <w:pPr>
              <w:jc w:val="both"/>
            </w:pPr>
          </w:p>
        </w:tc>
      </w:tr>
    </w:tbl>
    <w:p w14:paraId="3B1321CF" w14:textId="77777777" w:rsidR="00F174D6" w:rsidRDefault="00F174D6" w:rsidP="00F174D6">
      <w:pPr>
        <w:jc w:val="both"/>
      </w:pPr>
    </w:p>
    <w:tbl>
      <w:tblPr>
        <w:tblStyle w:val="TableGrid"/>
        <w:tblW w:w="0" w:type="auto"/>
        <w:tblLook w:val="04A0" w:firstRow="1" w:lastRow="0" w:firstColumn="1" w:lastColumn="0" w:noHBand="0" w:noVBand="1"/>
      </w:tblPr>
      <w:tblGrid>
        <w:gridCol w:w="2524"/>
        <w:gridCol w:w="6492"/>
      </w:tblGrid>
      <w:tr w:rsidR="00F174D6" w14:paraId="7F6E7E5D" w14:textId="77777777" w:rsidTr="00572ED0">
        <w:tc>
          <w:tcPr>
            <w:tcW w:w="2547" w:type="dxa"/>
          </w:tcPr>
          <w:p w14:paraId="6804DAEA" w14:textId="2495476F" w:rsidR="00F174D6" w:rsidRDefault="00174276" w:rsidP="00572ED0">
            <w:pPr>
              <w:jc w:val="both"/>
            </w:pPr>
            <w:r>
              <w:t xml:space="preserve">Name of </w:t>
            </w:r>
            <w:r w:rsidR="00F174D6">
              <w:t xml:space="preserve">Data Requestor’s </w:t>
            </w:r>
            <w:r w:rsidR="005232BA">
              <w:t xml:space="preserve">Relevant </w:t>
            </w:r>
            <w:r w:rsidR="00F174D6">
              <w:t xml:space="preserve">Institution </w:t>
            </w:r>
          </w:p>
        </w:tc>
        <w:tc>
          <w:tcPr>
            <w:tcW w:w="6606" w:type="dxa"/>
          </w:tcPr>
          <w:p w14:paraId="1D4F1F3F" w14:textId="77777777" w:rsidR="00F174D6" w:rsidRDefault="00F174D6" w:rsidP="00572ED0">
            <w:pPr>
              <w:jc w:val="both"/>
            </w:pPr>
          </w:p>
        </w:tc>
      </w:tr>
      <w:tr w:rsidR="00F174D6" w14:paraId="1643F68A" w14:textId="77777777" w:rsidTr="00572ED0">
        <w:tc>
          <w:tcPr>
            <w:tcW w:w="2547" w:type="dxa"/>
          </w:tcPr>
          <w:p w14:paraId="4CF2A4C1" w14:textId="480D2B5D" w:rsidR="00F174D6" w:rsidRDefault="00F174D6" w:rsidP="00572ED0">
            <w:pPr>
              <w:jc w:val="both"/>
            </w:pPr>
            <w:r>
              <w:t xml:space="preserve">Name of Authorised </w:t>
            </w:r>
            <w:r w:rsidR="00174276">
              <w:t>Signatory</w:t>
            </w:r>
          </w:p>
        </w:tc>
        <w:tc>
          <w:tcPr>
            <w:tcW w:w="6606" w:type="dxa"/>
          </w:tcPr>
          <w:p w14:paraId="13A75A68" w14:textId="77777777" w:rsidR="00F174D6" w:rsidRDefault="00F174D6" w:rsidP="00572ED0">
            <w:pPr>
              <w:jc w:val="both"/>
            </w:pPr>
          </w:p>
        </w:tc>
      </w:tr>
      <w:tr w:rsidR="00F174D6" w14:paraId="416AF71D" w14:textId="77777777" w:rsidTr="00572ED0">
        <w:tc>
          <w:tcPr>
            <w:tcW w:w="2547" w:type="dxa"/>
          </w:tcPr>
          <w:p w14:paraId="4855CCCC" w14:textId="3C457A9C" w:rsidR="00F174D6" w:rsidRDefault="00F174D6" w:rsidP="00572ED0">
            <w:pPr>
              <w:jc w:val="both"/>
            </w:pPr>
            <w:r>
              <w:t xml:space="preserve">Title of Authorised </w:t>
            </w:r>
            <w:r w:rsidR="00174276">
              <w:t>Signatory</w:t>
            </w:r>
          </w:p>
        </w:tc>
        <w:tc>
          <w:tcPr>
            <w:tcW w:w="6606" w:type="dxa"/>
          </w:tcPr>
          <w:p w14:paraId="1E9E7E96" w14:textId="77777777" w:rsidR="00F174D6" w:rsidRDefault="00F174D6" w:rsidP="00572ED0">
            <w:pPr>
              <w:jc w:val="both"/>
            </w:pPr>
          </w:p>
        </w:tc>
      </w:tr>
      <w:tr w:rsidR="00F174D6" w14:paraId="6BCAE7F5" w14:textId="77777777" w:rsidTr="00572ED0">
        <w:tc>
          <w:tcPr>
            <w:tcW w:w="2547" w:type="dxa"/>
          </w:tcPr>
          <w:p w14:paraId="3F96FD56" w14:textId="507D74C2" w:rsidR="00F174D6" w:rsidRDefault="00F174D6" w:rsidP="00572ED0">
            <w:pPr>
              <w:jc w:val="both"/>
            </w:pPr>
            <w:r>
              <w:t xml:space="preserve">Signature of Authorised </w:t>
            </w:r>
            <w:r w:rsidR="00174276">
              <w:t>Signatory</w:t>
            </w:r>
          </w:p>
        </w:tc>
        <w:tc>
          <w:tcPr>
            <w:tcW w:w="6606" w:type="dxa"/>
          </w:tcPr>
          <w:p w14:paraId="1E819201" w14:textId="77777777" w:rsidR="00F174D6" w:rsidRDefault="00F174D6" w:rsidP="00572ED0">
            <w:pPr>
              <w:jc w:val="both"/>
            </w:pPr>
          </w:p>
        </w:tc>
      </w:tr>
      <w:tr w:rsidR="00F174D6" w14:paraId="06C0C1D3" w14:textId="77777777" w:rsidTr="00572ED0">
        <w:tc>
          <w:tcPr>
            <w:tcW w:w="2547" w:type="dxa"/>
          </w:tcPr>
          <w:p w14:paraId="623199AA" w14:textId="77777777" w:rsidR="00F174D6" w:rsidRDefault="00F174D6" w:rsidP="00572ED0">
            <w:pPr>
              <w:jc w:val="both"/>
            </w:pPr>
            <w:r>
              <w:t>Date</w:t>
            </w:r>
          </w:p>
        </w:tc>
        <w:tc>
          <w:tcPr>
            <w:tcW w:w="6606" w:type="dxa"/>
          </w:tcPr>
          <w:p w14:paraId="23E0EBBF" w14:textId="77777777" w:rsidR="00F174D6" w:rsidRDefault="00F174D6" w:rsidP="00572ED0">
            <w:pPr>
              <w:jc w:val="both"/>
            </w:pPr>
          </w:p>
        </w:tc>
      </w:tr>
    </w:tbl>
    <w:p w14:paraId="2BE9771B" w14:textId="77777777" w:rsidR="00F174D6" w:rsidRPr="00572ED0" w:rsidRDefault="00F174D6" w:rsidP="00F174D6">
      <w:pPr>
        <w:jc w:val="both"/>
      </w:pPr>
    </w:p>
    <w:p w14:paraId="40E4A689" w14:textId="77777777" w:rsidR="00784A68" w:rsidRPr="00567AEF" w:rsidRDefault="00784A68" w:rsidP="001B638D">
      <w:pPr>
        <w:jc w:val="both"/>
      </w:pPr>
    </w:p>
    <w:sectPr w:rsidR="00784A68" w:rsidRPr="00567AEF">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FDB7D" w14:textId="77777777" w:rsidR="001E5688" w:rsidRDefault="001E5688" w:rsidP="00D54449">
      <w:pPr>
        <w:spacing w:after="0" w:line="240" w:lineRule="auto"/>
      </w:pPr>
      <w:r>
        <w:separator/>
      </w:r>
    </w:p>
  </w:endnote>
  <w:endnote w:type="continuationSeparator" w:id="0">
    <w:p w14:paraId="533675BC" w14:textId="77777777" w:rsidR="001E5688" w:rsidRDefault="001E5688" w:rsidP="00D54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179719"/>
      <w:docPartObj>
        <w:docPartGallery w:val="Page Numbers (Bottom of Page)"/>
        <w:docPartUnique/>
      </w:docPartObj>
    </w:sdtPr>
    <w:sdtEndPr>
      <w:rPr>
        <w:noProof/>
      </w:rPr>
    </w:sdtEndPr>
    <w:sdtContent>
      <w:p w14:paraId="0CB3F55A" w14:textId="7E0B9680" w:rsidR="00D61673" w:rsidRDefault="00D616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01AB46" w14:textId="77777777" w:rsidR="00617FF3" w:rsidRDefault="00617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1CA3D" w14:textId="77777777" w:rsidR="001E5688" w:rsidRDefault="001E5688" w:rsidP="00D54449">
      <w:pPr>
        <w:spacing w:after="0" w:line="240" w:lineRule="auto"/>
      </w:pPr>
      <w:r>
        <w:separator/>
      </w:r>
    </w:p>
  </w:footnote>
  <w:footnote w:type="continuationSeparator" w:id="0">
    <w:p w14:paraId="6C6408CD" w14:textId="77777777" w:rsidR="001E5688" w:rsidRDefault="001E5688" w:rsidP="00D54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E8D5" w14:textId="115F84A2" w:rsidR="00F37B10" w:rsidRPr="00F37B10" w:rsidRDefault="00F37B10" w:rsidP="00F37B10">
    <w:pPr>
      <w:pStyle w:val="Header"/>
      <w:jc w:val="center"/>
      <w:rPr>
        <w:b/>
        <w:bCs/>
      </w:rPr>
    </w:pPr>
  </w:p>
  <w:p w14:paraId="5C574FDE" w14:textId="77777777" w:rsidR="00F37B10" w:rsidRDefault="00F37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918"/>
    <w:multiLevelType w:val="hybridMultilevel"/>
    <w:tmpl w:val="3F26F58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2B346B7"/>
    <w:multiLevelType w:val="hybridMultilevel"/>
    <w:tmpl w:val="7FB00CB6"/>
    <w:lvl w:ilvl="0" w:tplc="48090013">
      <w:start w:val="1"/>
      <w:numFmt w:val="upperRoman"/>
      <w:lvlText w:val="%1."/>
      <w:lvlJc w:val="righ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48D4AC6"/>
    <w:multiLevelType w:val="multilevel"/>
    <w:tmpl w:val="B096E06A"/>
    <w:lvl w:ilvl="0">
      <w:start w:val="13"/>
      <w:numFmt w:val="decimal"/>
      <w:lvlText w:val="%1"/>
      <w:lvlJc w:val="left"/>
      <w:pPr>
        <w:ind w:left="390" w:hanging="390"/>
      </w:pPr>
      <w:rPr>
        <w:rFonts w:eastAsiaTheme="minorEastAsia" w:cstheme="minorBidi" w:hint="default"/>
      </w:rPr>
    </w:lvl>
    <w:lvl w:ilvl="1">
      <w:start w:val="1"/>
      <w:numFmt w:val="decimal"/>
      <w:lvlText w:val="%1.%2"/>
      <w:lvlJc w:val="left"/>
      <w:pPr>
        <w:ind w:left="957" w:hanging="390"/>
      </w:pPr>
      <w:rPr>
        <w:rFonts w:eastAsiaTheme="minorEastAsia" w:cstheme="minorBidi" w:hint="default"/>
      </w:rPr>
    </w:lvl>
    <w:lvl w:ilvl="2">
      <w:start w:val="1"/>
      <w:numFmt w:val="decimal"/>
      <w:lvlText w:val="%1.%2.%3"/>
      <w:lvlJc w:val="left"/>
      <w:pPr>
        <w:ind w:left="1854" w:hanging="720"/>
      </w:pPr>
      <w:rPr>
        <w:rFonts w:eastAsiaTheme="minorEastAsia" w:cstheme="minorBidi" w:hint="default"/>
      </w:rPr>
    </w:lvl>
    <w:lvl w:ilvl="3">
      <w:start w:val="1"/>
      <w:numFmt w:val="decimal"/>
      <w:lvlText w:val="%1.%2.%3.%4"/>
      <w:lvlJc w:val="left"/>
      <w:pPr>
        <w:ind w:left="2421" w:hanging="720"/>
      </w:pPr>
      <w:rPr>
        <w:rFonts w:eastAsiaTheme="minorEastAsia" w:cstheme="minorBidi" w:hint="default"/>
      </w:rPr>
    </w:lvl>
    <w:lvl w:ilvl="4">
      <w:start w:val="1"/>
      <w:numFmt w:val="decimal"/>
      <w:lvlText w:val="%1.%2.%3.%4.%5"/>
      <w:lvlJc w:val="left"/>
      <w:pPr>
        <w:ind w:left="3348" w:hanging="1080"/>
      </w:pPr>
      <w:rPr>
        <w:rFonts w:eastAsiaTheme="minorEastAsia" w:cstheme="minorBidi" w:hint="default"/>
      </w:rPr>
    </w:lvl>
    <w:lvl w:ilvl="5">
      <w:start w:val="1"/>
      <w:numFmt w:val="decimal"/>
      <w:lvlText w:val="%1.%2.%3.%4.%5.%6"/>
      <w:lvlJc w:val="left"/>
      <w:pPr>
        <w:ind w:left="3915" w:hanging="1080"/>
      </w:pPr>
      <w:rPr>
        <w:rFonts w:eastAsiaTheme="minorEastAsia" w:cstheme="minorBidi" w:hint="default"/>
      </w:rPr>
    </w:lvl>
    <w:lvl w:ilvl="6">
      <w:start w:val="1"/>
      <w:numFmt w:val="decimal"/>
      <w:lvlText w:val="%1.%2.%3.%4.%5.%6.%7"/>
      <w:lvlJc w:val="left"/>
      <w:pPr>
        <w:ind w:left="4842" w:hanging="1440"/>
      </w:pPr>
      <w:rPr>
        <w:rFonts w:eastAsiaTheme="minorEastAsia" w:cstheme="minorBidi" w:hint="default"/>
      </w:rPr>
    </w:lvl>
    <w:lvl w:ilvl="7">
      <w:start w:val="1"/>
      <w:numFmt w:val="decimal"/>
      <w:lvlText w:val="%1.%2.%3.%4.%5.%6.%7.%8"/>
      <w:lvlJc w:val="left"/>
      <w:pPr>
        <w:ind w:left="5409" w:hanging="1440"/>
      </w:pPr>
      <w:rPr>
        <w:rFonts w:eastAsiaTheme="minorEastAsia" w:cstheme="minorBidi" w:hint="default"/>
      </w:rPr>
    </w:lvl>
    <w:lvl w:ilvl="8">
      <w:start w:val="1"/>
      <w:numFmt w:val="decimal"/>
      <w:lvlText w:val="%1.%2.%3.%4.%5.%6.%7.%8.%9"/>
      <w:lvlJc w:val="left"/>
      <w:pPr>
        <w:ind w:left="6336" w:hanging="1800"/>
      </w:pPr>
      <w:rPr>
        <w:rFonts w:eastAsiaTheme="minorEastAsia" w:cstheme="minorBidi" w:hint="default"/>
      </w:rPr>
    </w:lvl>
  </w:abstractNum>
  <w:abstractNum w:abstractNumId="3" w15:restartNumberingAfterBreak="0">
    <w:nsid w:val="06CF61DB"/>
    <w:multiLevelType w:val="multilevel"/>
    <w:tmpl w:val="D0DE6BDA"/>
    <w:lvl w:ilvl="0">
      <w:start w:val="2"/>
      <w:numFmt w:val="decimal"/>
      <w:lvlText w:val="%1"/>
      <w:lvlJc w:val="left"/>
      <w:pPr>
        <w:ind w:left="360" w:hanging="360"/>
      </w:pPr>
      <w:rPr>
        <w:rFonts w:hint="default"/>
        <w:b w:val="0"/>
      </w:rPr>
    </w:lvl>
    <w:lvl w:ilvl="1">
      <w:start w:val="3"/>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 w15:restartNumberingAfterBreak="0">
    <w:nsid w:val="07492530"/>
    <w:multiLevelType w:val="multilevel"/>
    <w:tmpl w:val="73AAE312"/>
    <w:lvl w:ilvl="0">
      <w:start w:val="1"/>
      <w:numFmt w:val="decimal"/>
      <w:lvlText w:val="%1."/>
      <w:lvlJc w:val="left"/>
      <w:pPr>
        <w:ind w:left="720" w:hanging="360"/>
      </w:pPr>
      <w:rPr>
        <w:rFonts w:hint="default"/>
        <w:b/>
        <w:bCs/>
        <w:i w:val="0"/>
        <w:iCs w:val="0"/>
        <w:u w:val="none"/>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92756DC"/>
    <w:multiLevelType w:val="multilevel"/>
    <w:tmpl w:val="FCD402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A022B63"/>
    <w:multiLevelType w:val="hybridMultilevel"/>
    <w:tmpl w:val="96FCBA5A"/>
    <w:lvl w:ilvl="0" w:tplc="FFFFFFFF">
      <w:start w:val="1"/>
      <w:numFmt w:val="lowerLetter"/>
      <w:lvlText w:val="%1)"/>
      <w:lvlJc w:val="left"/>
      <w:pPr>
        <w:ind w:left="1080" w:hanging="360"/>
      </w:pPr>
      <w:rPr>
        <w:rFonts w:hint="default"/>
      </w:rPr>
    </w:lvl>
    <w:lvl w:ilvl="1" w:tplc="FFFFFFFF">
      <w:start w:val="1"/>
      <w:numFmt w:val="upperRoman"/>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C5A779E"/>
    <w:multiLevelType w:val="hybridMultilevel"/>
    <w:tmpl w:val="0136EA1E"/>
    <w:lvl w:ilvl="0" w:tplc="C88C1F88">
      <w:start w:val="2"/>
      <w:numFmt w:val="lowerRoman"/>
      <w:lvlText w:val="%1)"/>
      <w:lvlJc w:val="left"/>
      <w:pPr>
        <w:ind w:left="1854" w:hanging="720"/>
      </w:pPr>
      <w:rPr>
        <w:rFonts w:hint="default"/>
      </w:rPr>
    </w:lvl>
    <w:lvl w:ilvl="1" w:tplc="48090019" w:tentative="1">
      <w:start w:val="1"/>
      <w:numFmt w:val="lowerLetter"/>
      <w:lvlText w:val="%2."/>
      <w:lvlJc w:val="left"/>
      <w:pPr>
        <w:ind w:left="2214" w:hanging="360"/>
      </w:pPr>
    </w:lvl>
    <w:lvl w:ilvl="2" w:tplc="4809001B" w:tentative="1">
      <w:start w:val="1"/>
      <w:numFmt w:val="lowerRoman"/>
      <w:lvlText w:val="%3."/>
      <w:lvlJc w:val="right"/>
      <w:pPr>
        <w:ind w:left="2934" w:hanging="180"/>
      </w:pPr>
    </w:lvl>
    <w:lvl w:ilvl="3" w:tplc="4809000F" w:tentative="1">
      <w:start w:val="1"/>
      <w:numFmt w:val="decimal"/>
      <w:lvlText w:val="%4."/>
      <w:lvlJc w:val="left"/>
      <w:pPr>
        <w:ind w:left="3654" w:hanging="360"/>
      </w:pPr>
    </w:lvl>
    <w:lvl w:ilvl="4" w:tplc="48090019" w:tentative="1">
      <w:start w:val="1"/>
      <w:numFmt w:val="lowerLetter"/>
      <w:lvlText w:val="%5."/>
      <w:lvlJc w:val="left"/>
      <w:pPr>
        <w:ind w:left="4374" w:hanging="360"/>
      </w:pPr>
    </w:lvl>
    <w:lvl w:ilvl="5" w:tplc="4809001B" w:tentative="1">
      <w:start w:val="1"/>
      <w:numFmt w:val="lowerRoman"/>
      <w:lvlText w:val="%6."/>
      <w:lvlJc w:val="right"/>
      <w:pPr>
        <w:ind w:left="5094" w:hanging="180"/>
      </w:pPr>
    </w:lvl>
    <w:lvl w:ilvl="6" w:tplc="4809000F" w:tentative="1">
      <w:start w:val="1"/>
      <w:numFmt w:val="decimal"/>
      <w:lvlText w:val="%7."/>
      <w:lvlJc w:val="left"/>
      <w:pPr>
        <w:ind w:left="5814" w:hanging="360"/>
      </w:pPr>
    </w:lvl>
    <w:lvl w:ilvl="7" w:tplc="48090019" w:tentative="1">
      <w:start w:val="1"/>
      <w:numFmt w:val="lowerLetter"/>
      <w:lvlText w:val="%8."/>
      <w:lvlJc w:val="left"/>
      <w:pPr>
        <w:ind w:left="6534" w:hanging="360"/>
      </w:pPr>
    </w:lvl>
    <w:lvl w:ilvl="8" w:tplc="4809001B" w:tentative="1">
      <w:start w:val="1"/>
      <w:numFmt w:val="lowerRoman"/>
      <w:lvlText w:val="%9."/>
      <w:lvlJc w:val="right"/>
      <w:pPr>
        <w:ind w:left="7254" w:hanging="180"/>
      </w:pPr>
    </w:lvl>
  </w:abstractNum>
  <w:abstractNum w:abstractNumId="8" w15:restartNumberingAfterBreak="0">
    <w:nsid w:val="0CDE516F"/>
    <w:multiLevelType w:val="multilevel"/>
    <w:tmpl w:val="A10E3C1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35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37C2BAC"/>
    <w:multiLevelType w:val="multilevel"/>
    <w:tmpl w:val="259E637C"/>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F079A7"/>
    <w:multiLevelType w:val="hybridMultilevel"/>
    <w:tmpl w:val="44F02CD8"/>
    <w:lvl w:ilvl="0" w:tplc="DBD4F8E6">
      <w:start w:val="1"/>
      <w:numFmt w:val="decimal"/>
      <w:lvlText w:val="%1."/>
      <w:lvlJc w:val="left"/>
      <w:pPr>
        <w:ind w:left="360" w:hanging="360"/>
      </w:pPr>
      <w:rPr>
        <w:rFonts w:hint="default"/>
        <w:b/>
        <w:bCs/>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15:restartNumberingAfterBreak="0">
    <w:nsid w:val="150C18A8"/>
    <w:multiLevelType w:val="multilevel"/>
    <w:tmpl w:val="F90C03D0"/>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C84AB0"/>
    <w:multiLevelType w:val="multilevel"/>
    <w:tmpl w:val="162AC5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66F55D8"/>
    <w:multiLevelType w:val="hybridMultilevel"/>
    <w:tmpl w:val="478C415C"/>
    <w:lvl w:ilvl="0" w:tplc="FFFFFFFF">
      <w:start w:val="1"/>
      <w:numFmt w:val="lowerLetter"/>
      <w:lvlText w:val="(%1)"/>
      <w:lvlJc w:val="left"/>
      <w:pPr>
        <w:ind w:left="1080" w:hanging="360"/>
      </w:pPr>
      <w:rPr>
        <w:rFonts w:hint="default"/>
      </w:rPr>
    </w:lvl>
    <w:lvl w:ilvl="1" w:tplc="FFFFFFFF">
      <w:start w:val="1"/>
      <w:numFmt w:val="upperRoman"/>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7832624"/>
    <w:multiLevelType w:val="hybridMultilevel"/>
    <w:tmpl w:val="C798A7B2"/>
    <w:lvl w:ilvl="0" w:tplc="4809001B">
      <w:start w:val="1"/>
      <w:numFmt w:val="lowerRoman"/>
      <w:lvlText w:val="%1."/>
      <w:lvlJc w:val="right"/>
      <w:pPr>
        <w:ind w:left="1440" w:hanging="360"/>
      </w:pPr>
    </w:lvl>
    <w:lvl w:ilvl="1" w:tplc="48090019">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5" w15:restartNumberingAfterBreak="0">
    <w:nsid w:val="17C46629"/>
    <w:multiLevelType w:val="multilevel"/>
    <w:tmpl w:val="C3481870"/>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1955087F"/>
    <w:multiLevelType w:val="hybridMultilevel"/>
    <w:tmpl w:val="D6309318"/>
    <w:lvl w:ilvl="0" w:tplc="ED7A0DDA">
      <w:start w:val="1"/>
      <w:numFmt w:val="lowerLetter"/>
      <w:lvlText w:val="(%1)"/>
      <w:lvlJc w:val="left"/>
      <w:pPr>
        <w:ind w:left="1080" w:hanging="360"/>
      </w:pPr>
      <w:rPr>
        <w:rFonts w:hint="default"/>
      </w:rPr>
    </w:lvl>
    <w:lvl w:ilvl="1" w:tplc="891A523E">
      <w:start w:val="1"/>
      <w:numFmt w:val="lowerRoman"/>
      <w:lvlText w:val="(%2)"/>
      <w:lvlJc w:val="left"/>
      <w:pPr>
        <w:ind w:left="1800" w:hanging="360"/>
      </w:pPr>
      <w:rPr>
        <w:rFonts w:ascii="Calibri" w:hAnsi="Calibri" w:hint="default"/>
        <w:b w:val="0"/>
        <w:i w:val="0"/>
        <w:sz w:val="22"/>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62757EC"/>
    <w:multiLevelType w:val="hybridMultilevel"/>
    <w:tmpl w:val="2DFEB30A"/>
    <w:lvl w:ilvl="0" w:tplc="ED7A0DDA">
      <w:start w:val="1"/>
      <w:numFmt w:val="lowerLetter"/>
      <w:lvlText w:val="(%1)"/>
      <w:lvlJc w:val="left"/>
      <w:pPr>
        <w:ind w:left="930" w:hanging="360"/>
      </w:pPr>
      <w:rPr>
        <w:rFonts w:hint="default"/>
      </w:rPr>
    </w:lvl>
    <w:lvl w:ilvl="1" w:tplc="48090019" w:tentative="1">
      <w:start w:val="1"/>
      <w:numFmt w:val="lowerLetter"/>
      <w:lvlText w:val="%2."/>
      <w:lvlJc w:val="left"/>
      <w:pPr>
        <w:ind w:left="1650" w:hanging="360"/>
      </w:pPr>
    </w:lvl>
    <w:lvl w:ilvl="2" w:tplc="4809001B" w:tentative="1">
      <w:start w:val="1"/>
      <w:numFmt w:val="lowerRoman"/>
      <w:lvlText w:val="%3."/>
      <w:lvlJc w:val="right"/>
      <w:pPr>
        <w:ind w:left="2370" w:hanging="180"/>
      </w:pPr>
    </w:lvl>
    <w:lvl w:ilvl="3" w:tplc="4809000F" w:tentative="1">
      <w:start w:val="1"/>
      <w:numFmt w:val="decimal"/>
      <w:lvlText w:val="%4."/>
      <w:lvlJc w:val="left"/>
      <w:pPr>
        <w:ind w:left="3090" w:hanging="360"/>
      </w:pPr>
    </w:lvl>
    <w:lvl w:ilvl="4" w:tplc="48090019" w:tentative="1">
      <w:start w:val="1"/>
      <w:numFmt w:val="lowerLetter"/>
      <w:lvlText w:val="%5."/>
      <w:lvlJc w:val="left"/>
      <w:pPr>
        <w:ind w:left="3810" w:hanging="360"/>
      </w:pPr>
    </w:lvl>
    <w:lvl w:ilvl="5" w:tplc="4809001B" w:tentative="1">
      <w:start w:val="1"/>
      <w:numFmt w:val="lowerRoman"/>
      <w:lvlText w:val="%6."/>
      <w:lvlJc w:val="right"/>
      <w:pPr>
        <w:ind w:left="4530" w:hanging="180"/>
      </w:pPr>
    </w:lvl>
    <w:lvl w:ilvl="6" w:tplc="4809000F" w:tentative="1">
      <w:start w:val="1"/>
      <w:numFmt w:val="decimal"/>
      <w:lvlText w:val="%7."/>
      <w:lvlJc w:val="left"/>
      <w:pPr>
        <w:ind w:left="5250" w:hanging="360"/>
      </w:pPr>
    </w:lvl>
    <w:lvl w:ilvl="7" w:tplc="48090019" w:tentative="1">
      <w:start w:val="1"/>
      <w:numFmt w:val="lowerLetter"/>
      <w:lvlText w:val="%8."/>
      <w:lvlJc w:val="left"/>
      <w:pPr>
        <w:ind w:left="5970" w:hanging="360"/>
      </w:pPr>
    </w:lvl>
    <w:lvl w:ilvl="8" w:tplc="4809001B" w:tentative="1">
      <w:start w:val="1"/>
      <w:numFmt w:val="lowerRoman"/>
      <w:lvlText w:val="%9."/>
      <w:lvlJc w:val="right"/>
      <w:pPr>
        <w:ind w:left="6690" w:hanging="180"/>
      </w:pPr>
    </w:lvl>
  </w:abstractNum>
  <w:abstractNum w:abstractNumId="18" w15:restartNumberingAfterBreak="0">
    <w:nsid w:val="27046EC2"/>
    <w:multiLevelType w:val="hybridMultilevel"/>
    <w:tmpl w:val="67546288"/>
    <w:lvl w:ilvl="0" w:tplc="D52A6AC4">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27EB2DFA"/>
    <w:multiLevelType w:val="multilevel"/>
    <w:tmpl w:val="DAE89930"/>
    <w:styleLink w:val="CompendiumHeading"/>
    <w:lvl w:ilvl="0">
      <w:start w:val="1"/>
      <w:numFmt w:val="decimal"/>
      <w:pStyle w:val="CompendiumHeading1"/>
      <w:lvlText w:val="A%1."/>
      <w:lvlJc w:val="left"/>
      <w:pPr>
        <w:tabs>
          <w:tab w:val="num" w:pos="3698"/>
        </w:tabs>
        <w:ind w:left="3698" w:hanging="720"/>
      </w:pPr>
      <w:rPr>
        <w:rFonts w:ascii="CG Times" w:hAnsi="CG Times" w:hint="default"/>
        <w:b/>
        <w:caps/>
        <w:smallCaps w:val="0"/>
        <w:sz w:val="24"/>
      </w:rPr>
    </w:lvl>
    <w:lvl w:ilvl="1">
      <w:start w:val="1"/>
      <w:numFmt w:val="decimal"/>
      <w:pStyle w:val="CompendiumHeading2"/>
      <w:lvlText w:val="A%1.%2"/>
      <w:lvlJc w:val="left"/>
      <w:pPr>
        <w:tabs>
          <w:tab w:val="num" w:pos="720"/>
        </w:tabs>
        <w:ind w:left="720" w:hanging="720"/>
      </w:pPr>
      <w:rPr>
        <w:rFonts w:ascii="Tahoma" w:hAnsi="Tahoma" w:hint="default"/>
        <w:b w:val="0"/>
        <w:i w:val="0"/>
        <w:caps w:val="0"/>
        <w:sz w:val="24"/>
      </w:rPr>
    </w:lvl>
    <w:lvl w:ilvl="2">
      <w:start w:val="1"/>
      <w:numFmt w:val="decimal"/>
      <w:pStyle w:val="CompendiumHeading3"/>
      <w:lvlText w:val="A%1.%2.%3"/>
      <w:lvlJc w:val="left"/>
      <w:pPr>
        <w:tabs>
          <w:tab w:val="num" w:pos="720"/>
        </w:tabs>
        <w:ind w:left="720" w:hanging="720"/>
      </w:pPr>
      <w:rPr>
        <w:rFonts w:ascii="Tahoma" w:hAnsi="Tahoma" w:hint="default"/>
        <w:b w:val="0"/>
        <w:i w:val="0"/>
        <w:caps w:val="0"/>
        <w:sz w:val="24"/>
      </w:rPr>
    </w:lvl>
    <w:lvl w:ilvl="3">
      <w:start w:val="1"/>
      <w:numFmt w:val="lowerLetter"/>
      <w:pStyle w:val="CompendiumHeading4"/>
      <w:lvlText w:val="(%4)"/>
      <w:lvlJc w:val="left"/>
      <w:pPr>
        <w:tabs>
          <w:tab w:val="num" w:pos="1440"/>
        </w:tabs>
        <w:ind w:left="1440" w:hanging="720"/>
      </w:pPr>
      <w:rPr>
        <w:rFonts w:ascii="Tahoma" w:hAnsi="Tahoma" w:hint="default"/>
        <w:b w:val="0"/>
        <w:i w:val="0"/>
        <w:caps w:val="0"/>
        <w:vanish w:val="0"/>
        <w:sz w:val="24"/>
      </w:rPr>
    </w:lvl>
    <w:lvl w:ilvl="4">
      <w:start w:val="1"/>
      <w:numFmt w:val="lowerRoman"/>
      <w:pStyle w:val="CompendiumHeading5"/>
      <w:lvlText w:val="(%5)"/>
      <w:lvlJc w:val="left"/>
      <w:pPr>
        <w:tabs>
          <w:tab w:val="num" w:pos="2160"/>
        </w:tabs>
        <w:ind w:left="2160" w:hanging="720"/>
      </w:pPr>
      <w:rPr>
        <w:rFonts w:ascii="Tahoma" w:hAnsi="Tahoma" w:hint="default"/>
        <w:b w:val="0"/>
        <w:i w:val="0"/>
        <w:caps w:val="0"/>
        <w:sz w:val="24"/>
      </w:rPr>
    </w:lvl>
    <w:lvl w:ilvl="5">
      <w:start w:val="1"/>
      <w:numFmt w:val="upperLetter"/>
      <w:pStyle w:val="CompendiumHeading6"/>
      <w:lvlText w:val="(%6)"/>
      <w:lvlJc w:val="left"/>
      <w:pPr>
        <w:tabs>
          <w:tab w:val="num" w:pos="2880"/>
        </w:tabs>
        <w:ind w:left="2880" w:hanging="720"/>
      </w:pPr>
      <w:rPr>
        <w:rFonts w:ascii="Tahoma" w:hAnsi="Tahoma" w:hint="default"/>
        <w:b w:val="0"/>
        <w:i w:val="0"/>
        <w:caps w:val="0"/>
        <w:sz w:val="24"/>
      </w:rPr>
    </w:lvl>
    <w:lvl w:ilvl="6">
      <w:start w:val="1"/>
      <w:numFmt w:val="upperRoman"/>
      <w:pStyle w:val="CompendiumHeading7"/>
      <w:lvlText w:val="(%7)"/>
      <w:lvlJc w:val="left"/>
      <w:pPr>
        <w:tabs>
          <w:tab w:val="num" w:pos="3600"/>
        </w:tabs>
        <w:ind w:left="3600" w:hanging="720"/>
      </w:pPr>
      <w:rPr>
        <w:rFonts w:ascii="Tahoma" w:hAnsi="Tahoma" w:hint="default"/>
        <w:b w:val="0"/>
        <w:i w:val="0"/>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8382306"/>
    <w:multiLevelType w:val="multilevel"/>
    <w:tmpl w:val="C9BEF7AA"/>
    <w:lvl w:ilvl="0">
      <w:start w:val="9"/>
      <w:numFmt w:val="decimal"/>
      <w:lvlText w:val="%1"/>
      <w:lvlJc w:val="left"/>
      <w:pPr>
        <w:ind w:left="360" w:hanging="360"/>
      </w:pPr>
      <w:rPr>
        <w:rFonts w:hint="default"/>
        <w:b w:val="0"/>
      </w:rPr>
    </w:lvl>
    <w:lvl w:ilvl="1">
      <w:start w:val="3"/>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1" w15:restartNumberingAfterBreak="0">
    <w:nsid w:val="28573DF7"/>
    <w:multiLevelType w:val="multilevel"/>
    <w:tmpl w:val="CA28E5FC"/>
    <w:lvl w:ilvl="0">
      <w:start w:val="15"/>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285E4DB7"/>
    <w:multiLevelType w:val="multilevel"/>
    <w:tmpl w:val="3B4E723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C2244D1"/>
    <w:multiLevelType w:val="hybridMultilevel"/>
    <w:tmpl w:val="7FB00CB6"/>
    <w:lvl w:ilvl="0" w:tplc="FFFFFFFF">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CE75AE2"/>
    <w:multiLevelType w:val="multilevel"/>
    <w:tmpl w:val="C9BEF7AA"/>
    <w:lvl w:ilvl="0">
      <w:start w:val="2"/>
      <w:numFmt w:val="decimal"/>
      <w:lvlText w:val="%1"/>
      <w:lvlJc w:val="left"/>
      <w:pPr>
        <w:ind w:left="360" w:hanging="360"/>
      </w:pPr>
      <w:rPr>
        <w:rFonts w:eastAsia="Times New Roman" w:hint="default"/>
        <w:b w:val="0"/>
      </w:rPr>
    </w:lvl>
    <w:lvl w:ilvl="1">
      <w:start w:val="1"/>
      <w:numFmt w:val="decimal"/>
      <w:lvlText w:val="%1.%2"/>
      <w:lvlJc w:val="left"/>
      <w:pPr>
        <w:ind w:left="6739" w:hanging="360"/>
      </w:pPr>
      <w:rPr>
        <w:rFonts w:eastAsia="Times New Roman" w:hint="default"/>
        <w:b w:val="0"/>
      </w:rPr>
    </w:lvl>
    <w:lvl w:ilvl="2">
      <w:start w:val="1"/>
      <w:numFmt w:val="decimal"/>
      <w:lvlText w:val="%1.%2.%3"/>
      <w:lvlJc w:val="left"/>
      <w:pPr>
        <w:ind w:left="1854" w:hanging="720"/>
      </w:pPr>
      <w:rPr>
        <w:rFonts w:eastAsia="Times New Roman" w:hint="default"/>
        <w:b w:val="0"/>
      </w:rPr>
    </w:lvl>
    <w:lvl w:ilvl="3">
      <w:start w:val="1"/>
      <w:numFmt w:val="decimal"/>
      <w:lvlText w:val="%1.%2.%3.%4"/>
      <w:lvlJc w:val="left"/>
      <w:pPr>
        <w:ind w:left="2421" w:hanging="720"/>
      </w:pPr>
      <w:rPr>
        <w:rFonts w:eastAsia="Times New Roman" w:hint="default"/>
        <w:b w:val="0"/>
      </w:rPr>
    </w:lvl>
    <w:lvl w:ilvl="4">
      <w:start w:val="1"/>
      <w:numFmt w:val="decimal"/>
      <w:lvlText w:val="%1.%2.%3.%4.%5"/>
      <w:lvlJc w:val="left"/>
      <w:pPr>
        <w:ind w:left="3348" w:hanging="1080"/>
      </w:pPr>
      <w:rPr>
        <w:rFonts w:eastAsia="Times New Roman" w:hint="default"/>
        <w:b w:val="0"/>
      </w:rPr>
    </w:lvl>
    <w:lvl w:ilvl="5">
      <w:start w:val="1"/>
      <w:numFmt w:val="decimal"/>
      <w:lvlText w:val="%1.%2.%3.%4.%5.%6"/>
      <w:lvlJc w:val="left"/>
      <w:pPr>
        <w:ind w:left="3915" w:hanging="1080"/>
      </w:pPr>
      <w:rPr>
        <w:rFonts w:eastAsia="Times New Roman" w:hint="default"/>
        <w:b w:val="0"/>
      </w:rPr>
    </w:lvl>
    <w:lvl w:ilvl="6">
      <w:start w:val="1"/>
      <w:numFmt w:val="decimal"/>
      <w:lvlText w:val="%1.%2.%3.%4.%5.%6.%7"/>
      <w:lvlJc w:val="left"/>
      <w:pPr>
        <w:ind w:left="4842" w:hanging="1440"/>
      </w:pPr>
      <w:rPr>
        <w:rFonts w:eastAsia="Times New Roman" w:hint="default"/>
        <w:b w:val="0"/>
      </w:rPr>
    </w:lvl>
    <w:lvl w:ilvl="7">
      <w:start w:val="1"/>
      <w:numFmt w:val="decimal"/>
      <w:lvlText w:val="%1.%2.%3.%4.%5.%6.%7.%8"/>
      <w:lvlJc w:val="left"/>
      <w:pPr>
        <w:ind w:left="5409" w:hanging="1440"/>
      </w:pPr>
      <w:rPr>
        <w:rFonts w:eastAsia="Times New Roman" w:hint="default"/>
        <w:b w:val="0"/>
      </w:rPr>
    </w:lvl>
    <w:lvl w:ilvl="8">
      <w:start w:val="1"/>
      <w:numFmt w:val="decimal"/>
      <w:lvlText w:val="%1.%2.%3.%4.%5.%6.%7.%8.%9"/>
      <w:lvlJc w:val="left"/>
      <w:pPr>
        <w:ind w:left="6336" w:hanging="1800"/>
      </w:pPr>
      <w:rPr>
        <w:rFonts w:eastAsia="Times New Roman" w:hint="default"/>
        <w:b w:val="0"/>
      </w:rPr>
    </w:lvl>
  </w:abstractNum>
  <w:abstractNum w:abstractNumId="25" w15:restartNumberingAfterBreak="0">
    <w:nsid w:val="2D717396"/>
    <w:multiLevelType w:val="hybridMultilevel"/>
    <w:tmpl w:val="96FCBA5A"/>
    <w:lvl w:ilvl="0" w:tplc="FFFFFFFF">
      <w:start w:val="1"/>
      <w:numFmt w:val="lowerLetter"/>
      <w:lvlText w:val="%1)"/>
      <w:lvlJc w:val="left"/>
      <w:pPr>
        <w:ind w:left="1080" w:hanging="360"/>
      </w:pPr>
      <w:rPr>
        <w:rFonts w:hint="default"/>
      </w:rPr>
    </w:lvl>
    <w:lvl w:ilvl="1" w:tplc="FFFFFFFF">
      <w:start w:val="1"/>
      <w:numFmt w:val="upperRoman"/>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2F093567"/>
    <w:multiLevelType w:val="multilevel"/>
    <w:tmpl w:val="D51E8AC8"/>
    <w:lvl w:ilvl="0">
      <w:start w:val="17"/>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5F52ECC"/>
    <w:multiLevelType w:val="multilevel"/>
    <w:tmpl w:val="0C50CA3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38D17218"/>
    <w:multiLevelType w:val="hybridMultilevel"/>
    <w:tmpl w:val="0F30F468"/>
    <w:lvl w:ilvl="0" w:tplc="ED7A0DDA">
      <w:start w:val="1"/>
      <w:numFmt w:val="lowerLetter"/>
      <w:lvlText w:val="(%1)"/>
      <w:lvlJc w:val="left"/>
      <w:pPr>
        <w:ind w:left="1080" w:hanging="360"/>
      </w:pPr>
      <w:rPr>
        <w:rFonts w:hint="default"/>
      </w:rPr>
    </w:lvl>
    <w:lvl w:ilvl="1" w:tplc="FFFFFFFF">
      <w:start w:val="1"/>
      <w:numFmt w:val="upperRoman"/>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3DEB20D4"/>
    <w:multiLevelType w:val="hybridMultilevel"/>
    <w:tmpl w:val="5F5E1C62"/>
    <w:lvl w:ilvl="0" w:tplc="13889402">
      <w:start w:val="1"/>
      <w:numFmt w:val="lowerRoman"/>
      <w:lvlText w:val="(%1)"/>
      <w:lvlJc w:val="left"/>
      <w:pPr>
        <w:ind w:left="313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3E0B6816"/>
    <w:multiLevelType w:val="multilevel"/>
    <w:tmpl w:val="F65CE04A"/>
    <w:lvl w:ilvl="0">
      <w:start w:val="1"/>
      <w:numFmt w:val="decimal"/>
      <w:pStyle w:val="ListNumber"/>
      <w:lvlText w:val="%1."/>
      <w:lvlJc w:val="left"/>
      <w:pPr>
        <w:tabs>
          <w:tab w:val="num" w:pos="360"/>
        </w:tabs>
        <w:ind w:left="0" w:firstLine="0"/>
      </w:pPr>
      <w:rPr>
        <w:rFonts w:hint="default"/>
      </w:rPr>
    </w:lvl>
    <w:lvl w:ilvl="1">
      <w:start w:val="1"/>
      <w:numFmt w:val="decimal"/>
      <w:pStyle w:val="ListNumber2"/>
      <w:lvlText w:val="%1.%2"/>
      <w:lvlJc w:val="left"/>
      <w:pPr>
        <w:tabs>
          <w:tab w:val="num" w:pos="360"/>
        </w:tabs>
        <w:ind w:left="0" w:firstLine="0"/>
      </w:pPr>
      <w:rPr>
        <w:rFonts w:hint="default"/>
      </w:rPr>
    </w:lvl>
    <w:lvl w:ilvl="2">
      <w:start w:val="1"/>
      <w:numFmt w:val="lowerLetter"/>
      <w:pStyle w:val="ListNumber3"/>
      <w:lvlText w:val="(%3)"/>
      <w:lvlJc w:val="left"/>
      <w:pPr>
        <w:tabs>
          <w:tab w:val="num" w:pos="1070"/>
        </w:tabs>
        <w:ind w:left="710" w:firstLine="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31" w15:restartNumberingAfterBreak="0">
    <w:nsid w:val="3E824449"/>
    <w:multiLevelType w:val="multilevel"/>
    <w:tmpl w:val="CEFC3CCA"/>
    <w:lvl w:ilvl="0">
      <w:start w:val="16"/>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13C6F41"/>
    <w:multiLevelType w:val="hybridMultilevel"/>
    <w:tmpl w:val="A242468C"/>
    <w:lvl w:ilvl="0" w:tplc="ED7A0DD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414C32B0"/>
    <w:multiLevelType w:val="hybridMultilevel"/>
    <w:tmpl w:val="6D084396"/>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41E77982"/>
    <w:multiLevelType w:val="hybridMultilevel"/>
    <w:tmpl w:val="19449168"/>
    <w:lvl w:ilvl="0" w:tplc="ED7A0DDA">
      <w:start w:val="1"/>
      <w:numFmt w:val="lowerLetter"/>
      <w:lvlText w:val="(%1)"/>
      <w:lvlJc w:val="left"/>
      <w:pPr>
        <w:ind w:left="1080" w:hanging="360"/>
      </w:pPr>
      <w:rPr>
        <w:rFonts w:hint="default"/>
      </w:rPr>
    </w:lvl>
    <w:lvl w:ilvl="1" w:tplc="FFFFFFFF">
      <w:start w:val="1"/>
      <w:numFmt w:val="upperRoman"/>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598286F"/>
    <w:multiLevelType w:val="hybridMultilevel"/>
    <w:tmpl w:val="B5AE4B96"/>
    <w:lvl w:ilvl="0" w:tplc="ED7A0DDA">
      <w:start w:val="1"/>
      <w:numFmt w:val="lowerLetter"/>
      <w:lvlText w:val="(%1)"/>
      <w:lvlJc w:val="left"/>
      <w:pPr>
        <w:ind w:left="2930" w:hanging="360"/>
      </w:pPr>
      <w:rPr>
        <w:rFonts w:hint="default"/>
      </w:rPr>
    </w:lvl>
    <w:lvl w:ilvl="1" w:tplc="48090019" w:tentative="1">
      <w:start w:val="1"/>
      <w:numFmt w:val="lowerLetter"/>
      <w:lvlText w:val="%2."/>
      <w:lvlJc w:val="left"/>
      <w:pPr>
        <w:ind w:left="3650" w:hanging="360"/>
      </w:pPr>
    </w:lvl>
    <w:lvl w:ilvl="2" w:tplc="4809001B" w:tentative="1">
      <w:start w:val="1"/>
      <w:numFmt w:val="lowerRoman"/>
      <w:lvlText w:val="%3."/>
      <w:lvlJc w:val="right"/>
      <w:pPr>
        <w:ind w:left="4370" w:hanging="180"/>
      </w:pPr>
    </w:lvl>
    <w:lvl w:ilvl="3" w:tplc="4809000F" w:tentative="1">
      <w:start w:val="1"/>
      <w:numFmt w:val="decimal"/>
      <w:lvlText w:val="%4."/>
      <w:lvlJc w:val="left"/>
      <w:pPr>
        <w:ind w:left="5090" w:hanging="360"/>
      </w:pPr>
    </w:lvl>
    <w:lvl w:ilvl="4" w:tplc="48090019" w:tentative="1">
      <w:start w:val="1"/>
      <w:numFmt w:val="lowerLetter"/>
      <w:lvlText w:val="%5."/>
      <w:lvlJc w:val="left"/>
      <w:pPr>
        <w:ind w:left="5810" w:hanging="360"/>
      </w:pPr>
    </w:lvl>
    <w:lvl w:ilvl="5" w:tplc="4809001B" w:tentative="1">
      <w:start w:val="1"/>
      <w:numFmt w:val="lowerRoman"/>
      <w:lvlText w:val="%6."/>
      <w:lvlJc w:val="right"/>
      <w:pPr>
        <w:ind w:left="6530" w:hanging="180"/>
      </w:pPr>
    </w:lvl>
    <w:lvl w:ilvl="6" w:tplc="4809000F" w:tentative="1">
      <w:start w:val="1"/>
      <w:numFmt w:val="decimal"/>
      <w:lvlText w:val="%7."/>
      <w:lvlJc w:val="left"/>
      <w:pPr>
        <w:ind w:left="7250" w:hanging="360"/>
      </w:pPr>
    </w:lvl>
    <w:lvl w:ilvl="7" w:tplc="48090019" w:tentative="1">
      <w:start w:val="1"/>
      <w:numFmt w:val="lowerLetter"/>
      <w:lvlText w:val="%8."/>
      <w:lvlJc w:val="left"/>
      <w:pPr>
        <w:ind w:left="7970" w:hanging="360"/>
      </w:pPr>
    </w:lvl>
    <w:lvl w:ilvl="8" w:tplc="4809001B" w:tentative="1">
      <w:start w:val="1"/>
      <w:numFmt w:val="lowerRoman"/>
      <w:lvlText w:val="%9."/>
      <w:lvlJc w:val="right"/>
      <w:pPr>
        <w:ind w:left="8690" w:hanging="180"/>
      </w:pPr>
    </w:lvl>
  </w:abstractNum>
  <w:abstractNum w:abstractNumId="36" w15:restartNumberingAfterBreak="0">
    <w:nsid w:val="467B227B"/>
    <w:multiLevelType w:val="multilevel"/>
    <w:tmpl w:val="28546372"/>
    <w:lvl w:ilvl="0">
      <w:start w:val="1"/>
      <w:numFmt w:val="decimal"/>
      <w:lvlText w:val="%1."/>
      <w:lvlJc w:val="left"/>
      <w:pPr>
        <w:ind w:left="4122" w:hanging="720"/>
      </w:pPr>
      <w:rPr>
        <w:rFonts w:hint="default"/>
      </w:rPr>
    </w:lvl>
    <w:lvl w:ilvl="1">
      <w:start w:val="1"/>
      <w:numFmt w:val="decimal"/>
      <w:isLgl/>
      <w:lvlText w:val="%1.%2"/>
      <w:lvlJc w:val="left"/>
      <w:pPr>
        <w:ind w:left="927" w:hanging="360"/>
      </w:pPr>
      <w:rPr>
        <w:rFonts w:eastAsia="Times New Roman" w:hint="default"/>
        <w:b w:val="0"/>
      </w:rPr>
    </w:lvl>
    <w:lvl w:ilvl="2">
      <w:start w:val="1"/>
      <w:numFmt w:val="decimal"/>
      <w:isLgl/>
      <w:lvlText w:val="%1.%2.%3"/>
      <w:lvlJc w:val="left"/>
      <w:pPr>
        <w:ind w:left="1494" w:hanging="720"/>
      </w:pPr>
      <w:rPr>
        <w:rFonts w:eastAsia="Times New Roman" w:hint="default"/>
        <w:b w:val="0"/>
      </w:rPr>
    </w:lvl>
    <w:lvl w:ilvl="3">
      <w:start w:val="1"/>
      <w:numFmt w:val="decimal"/>
      <w:isLgl/>
      <w:lvlText w:val="%1.%2.%3.%4"/>
      <w:lvlJc w:val="left"/>
      <w:pPr>
        <w:ind w:left="1701" w:hanging="720"/>
      </w:pPr>
      <w:rPr>
        <w:rFonts w:eastAsia="Times New Roman" w:hint="default"/>
        <w:b w:val="0"/>
      </w:rPr>
    </w:lvl>
    <w:lvl w:ilvl="4">
      <w:start w:val="1"/>
      <w:numFmt w:val="decimal"/>
      <w:isLgl/>
      <w:lvlText w:val="%1.%2.%3.%4.%5"/>
      <w:lvlJc w:val="left"/>
      <w:pPr>
        <w:ind w:left="2268" w:hanging="1080"/>
      </w:pPr>
      <w:rPr>
        <w:rFonts w:eastAsia="Times New Roman" w:hint="default"/>
        <w:b w:val="0"/>
      </w:rPr>
    </w:lvl>
    <w:lvl w:ilvl="5">
      <w:start w:val="1"/>
      <w:numFmt w:val="decimal"/>
      <w:isLgl/>
      <w:lvlText w:val="%1.%2.%3.%4.%5.%6"/>
      <w:lvlJc w:val="left"/>
      <w:pPr>
        <w:ind w:left="2475" w:hanging="1080"/>
      </w:pPr>
      <w:rPr>
        <w:rFonts w:eastAsia="Times New Roman" w:hint="default"/>
        <w:b w:val="0"/>
      </w:rPr>
    </w:lvl>
    <w:lvl w:ilvl="6">
      <w:start w:val="1"/>
      <w:numFmt w:val="decimal"/>
      <w:isLgl/>
      <w:lvlText w:val="%1.%2.%3.%4.%5.%6.%7"/>
      <w:lvlJc w:val="left"/>
      <w:pPr>
        <w:ind w:left="3042" w:hanging="1440"/>
      </w:pPr>
      <w:rPr>
        <w:rFonts w:eastAsia="Times New Roman" w:hint="default"/>
        <w:b w:val="0"/>
      </w:rPr>
    </w:lvl>
    <w:lvl w:ilvl="7">
      <w:start w:val="1"/>
      <w:numFmt w:val="decimal"/>
      <w:isLgl/>
      <w:lvlText w:val="%1.%2.%3.%4.%5.%6.%7.%8"/>
      <w:lvlJc w:val="left"/>
      <w:pPr>
        <w:ind w:left="3249" w:hanging="1440"/>
      </w:pPr>
      <w:rPr>
        <w:rFonts w:eastAsia="Times New Roman" w:hint="default"/>
        <w:b w:val="0"/>
      </w:rPr>
    </w:lvl>
    <w:lvl w:ilvl="8">
      <w:start w:val="1"/>
      <w:numFmt w:val="decimal"/>
      <w:isLgl/>
      <w:lvlText w:val="%1.%2.%3.%4.%5.%6.%7.%8.%9"/>
      <w:lvlJc w:val="left"/>
      <w:pPr>
        <w:ind w:left="3816" w:hanging="1800"/>
      </w:pPr>
      <w:rPr>
        <w:rFonts w:eastAsia="Times New Roman" w:hint="default"/>
        <w:b w:val="0"/>
      </w:rPr>
    </w:lvl>
  </w:abstractNum>
  <w:abstractNum w:abstractNumId="37" w15:restartNumberingAfterBreak="0">
    <w:nsid w:val="495D41DB"/>
    <w:multiLevelType w:val="hybridMultilevel"/>
    <w:tmpl w:val="12DCFB06"/>
    <w:lvl w:ilvl="0" w:tplc="962EE83E">
      <w:start w:val="9"/>
      <w:numFmt w:val="lowerLetter"/>
      <w:lvlText w:val="%1)"/>
      <w:lvlJc w:val="left"/>
      <w:pPr>
        <w:ind w:left="1494" w:hanging="360"/>
      </w:pPr>
      <w:rPr>
        <w:rFonts w:hint="default"/>
      </w:rPr>
    </w:lvl>
    <w:lvl w:ilvl="1" w:tplc="48090019" w:tentative="1">
      <w:start w:val="1"/>
      <w:numFmt w:val="lowerLetter"/>
      <w:lvlText w:val="%2."/>
      <w:lvlJc w:val="left"/>
      <w:pPr>
        <w:ind w:left="2214" w:hanging="360"/>
      </w:pPr>
    </w:lvl>
    <w:lvl w:ilvl="2" w:tplc="4809001B" w:tentative="1">
      <w:start w:val="1"/>
      <w:numFmt w:val="lowerRoman"/>
      <w:lvlText w:val="%3."/>
      <w:lvlJc w:val="right"/>
      <w:pPr>
        <w:ind w:left="2934" w:hanging="180"/>
      </w:pPr>
    </w:lvl>
    <w:lvl w:ilvl="3" w:tplc="4809000F" w:tentative="1">
      <w:start w:val="1"/>
      <w:numFmt w:val="decimal"/>
      <w:lvlText w:val="%4."/>
      <w:lvlJc w:val="left"/>
      <w:pPr>
        <w:ind w:left="3654" w:hanging="360"/>
      </w:pPr>
    </w:lvl>
    <w:lvl w:ilvl="4" w:tplc="48090019" w:tentative="1">
      <w:start w:val="1"/>
      <w:numFmt w:val="lowerLetter"/>
      <w:lvlText w:val="%5."/>
      <w:lvlJc w:val="left"/>
      <w:pPr>
        <w:ind w:left="4374" w:hanging="360"/>
      </w:pPr>
    </w:lvl>
    <w:lvl w:ilvl="5" w:tplc="4809001B" w:tentative="1">
      <w:start w:val="1"/>
      <w:numFmt w:val="lowerRoman"/>
      <w:lvlText w:val="%6."/>
      <w:lvlJc w:val="right"/>
      <w:pPr>
        <w:ind w:left="5094" w:hanging="180"/>
      </w:pPr>
    </w:lvl>
    <w:lvl w:ilvl="6" w:tplc="4809000F" w:tentative="1">
      <w:start w:val="1"/>
      <w:numFmt w:val="decimal"/>
      <w:lvlText w:val="%7."/>
      <w:lvlJc w:val="left"/>
      <w:pPr>
        <w:ind w:left="5814" w:hanging="360"/>
      </w:pPr>
    </w:lvl>
    <w:lvl w:ilvl="7" w:tplc="48090019" w:tentative="1">
      <w:start w:val="1"/>
      <w:numFmt w:val="lowerLetter"/>
      <w:lvlText w:val="%8."/>
      <w:lvlJc w:val="left"/>
      <w:pPr>
        <w:ind w:left="6534" w:hanging="360"/>
      </w:pPr>
    </w:lvl>
    <w:lvl w:ilvl="8" w:tplc="4809001B" w:tentative="1">
      <w:start w:val="1"/>
      <w:numFmt w:val="lowerRoman"/>
      <w:lvlText w:val="%9."/>
      <w:lvlJc w:val="right"/>
      <w:pPr>
        <w:ind w:left="7254" w:hanging="180"/>
      </w:pPr>
    </w:lvl>
  </w:abstractNum>
  <w:abstractNum w:abstractNumId="38" w15:restartNumberingAfterBreak="0">
    <w:nsid w:val="497600D3"/>
    <w:multiLevelType w:val="multilevel"/>
    <w:tmpl w:val="AE8A8124"/>
    <w:lvl w:ilvl="0">
      <w:start w:val="2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4EAD0706"/>
    <w:multiLevelType w:val="multilevel"/>
    <w:tmpl w:val="34445AD0"/>
    <w:lvl w:ilvl="0">
      <w:start w:val="2"/>
      <w:numFmt w:val="decimal"/>
      <w:lvlText w:val="%1"/>
      <w:lvlJc w:val="left"/>
      <w:pPr>
        <w:ind w:left="360" w:hanging="360"/>
      </w:pPr>
      <w:rPr>
        <w:rFonts w:hint="default"/>
        <w:b w:val="0"/>
      </w:rPr>
    </w:lvl>
    <w:lvl w:ilvl="1">
      <w:start w:val="4"/>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0" w15:restartNumberingAfterBreak="0">
    <w:nsid w:val="51963F99"/>
    <w:multiLevelType w:val="multilevel"/>
    <w:tmpl w:val="4024070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37C014E"/>
    <w:multiLevelType w:val="hybridMultilevel"/>
    <w:tmpl w:val="9D264F2E"/>
    <w:lvl w:ilvl="0" w:tplc="48090017">
      <w:start w:val="1"/>
      <w:numFmt w:val="lowerLetter"/>
      <w:lvlText w:val="%1)"/>
      <w:lvlJc w:val="left"/>
      <w:pPr>
        <w:ind w:left="720" w:hanging="360"/>
      </w:pPr>
      <w:rPr>
        <w:rFonts w:hint="default"/>
      </w:rPr>
    </w:lvl>
    <w:lvl w:ilvl="1" w:tplc="4809001B">
      <w:start w:val="1"/>
      <w:numFmt w:val="lowerRoman"/>
      <w:lvlText w:val="%2."/>
      <w:lvlJc w:val="righ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15:restartNumberingAfterBreak="0">
    <w:nsid w:val="5414451A"/>
    <w:multiLevelType w:val="hybridMultilevel"/>
    <w:tmpl w:val="28BC08AA"/>
    <w:lvl w:ilvl="0" w:tplc="ED7A0DDA">
      <w:start w:val="1"/>
      <w:numFmt w:val="lowerLetter"/>
      <w:lvlText w:val="(%1)"/>
      <w:lvlJc w:val="left"/>
      <w:pPr>
        <w:ind w:left="1080" w:hanging="360"/>
      </w:pPr>
      <w:rPr>
        <w:rFonts w:hint="default"/>
      </w:rPr>
    </w:lvl>
    <w:lvl w:ilvl="1" w:tplc="FFFFFFFF">
      <w:start w:val="1"/>
      <w:numFmt w:val="upperRoman"/>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5707728"/>
    <w:multiLevelType w:val="multilevel"/>
    <w:tmpl w:val="04E635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56E673D5"/>
    <w:multiLevelType w:val="hybridMultilevel"/>
    <w:tmpl w:val="110C632C"/>
    <w:lvl w:ilvl="0" w:tplc="31C81C38">
      <w:start w:val="1"/>
      <w:numFmt w:val="lowerLetter"/>
      <w:lvlText w:val="(%1)"/>
      <w:lvlJc w:val="left"/>
      <w:pPr>
        <w:ind w:left="927" w:hanging="360"/>
      </w:pPr>
      <w:rPr>
        <w:rFonts w:hint="default"/>
      </w:rPr>
    </w:lvl>
    <w:lvl w:ilvl="1" w:tplc="48090019">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45" w15:restartNumberingAfterBreak="0">
    <w:nsid w:val="599F7174"/>
    <w:multiLevelType w:val="multilevel"/>
    <w:tmpl w:val="28546372"/>
    <w:lvl w:ilvl="0">
      <w:start w:val="1"/>
      <w:numFmt w:val="decimal"/>
      <w:lvlText w:val="%1."/>
      <w:lvlJc w:val="left"/>
      <w:pPr>
        <w:ind w:left="4122" w:hanging="720"/>
      </w:pPr>
      <w:rPr>
        <w:rFonts w:hint="default"/>
      </w:rPr>
    </w:lvl>
    <w:lvl w:ilvl="1">
      <w:start w:val="1"/>
      <w:numFmt w:val="decimal"/>
      <w:isLgl/>
      <w:lvlText w:val="%1.%2"/>
      <w:lvlJc w:val="left"/>
      <w:pPr>
        <w:ind w:left="927" w:hanging="360"/>
      </w:pPr>
      <w:rPr>
        <w:rFonts w:eastAsia="Times New Roman" w:hint="default"/>
        <w:b w:val="0"/>
      </w:rPr>
    </w:lvl>
    <w:lvl w:ilvl="2">
      <w:start w:val="1"/>
      <w:numFmt w:val="decimal"/>
      <w:isLgl/>
      <w:lvlText w:val="%1.%2.%3"/>
      <w:lvlJc w:val="left"/>
      <w:pPr>
        <w:ind w:left="1494" w:hanging="720"/>
      </w:pPr>
      <w:rPr>
        <w:rFonts w:eastAsia="Times New Roman" w:hint="default"/>
        <w:b w:val="0"/>
      </w:rPr>
    </w:lvl>
    <w:lvl w:ilvl="3">
      <w:start w:val="1"/>
      <w:numFmt w:val="decimal"/>
      <w:isLgl/>
      <w:lvlText w:val="%1.%2.%3.%4"/>
      <w:lvlJc w:val="left"/>
      <w:pPr>
        <w:ind w:left="1701" w:hanging="720"/>
      </w:pPr>
      <w:rPr>
        <w:rFonts w:eastAsia="Times New Roman" w:hint="default"/>
        <w:b w:val="0"/>
      </w:rPr>
    </w:lvl>
    <w:lvl w:ilvl="4">
      <w:start w:val="1"/>
      <w:numFmt w:val="decimal"/>
      <w:isLgl/>
      <w:lvlText w:val="%1.%2.%3.%4.%5"/>
      <w:lvlJc w:val="left"/>
      <w:pPr>
        <w:ind w:left="2268" w:hanging="1080"/>
      </w:pPr>
      <w:rPr>
        <w:rFonts w:eastAsia="Times New Roman" w:hint="default"/>
        <w:b w:val="0"/>
      </w:rPr>
    </w:lvl>
    <w:lvl w:ilvl="5">
      <w:start w:val="1"/>
      <w:numFmt w:val="decimal"/>
      <w:isLgl/>
      <w:lvlText w:val="%1.%2.%3.%4.%5.%6"/>
      <w:lvlJc w:val="left"/>
      <w:pPr>
        <w:ind w:left="2475" w:hanging="1080"/>
      </w:pPr>
      <w:rPr>
        <w:rFonts w:eastAsia="Times New Roman" w:hint="default"/>
        <w:b w:val="0"/>
      </w:rPr>
    </w:lvl>
    <w:lvl w:ilvl="6">
      <w:start w:val="1"/>
      <w:numFmt w:val="decimal"/>
      <w:isLgl/>
      <w:lvlText w:val="%1.%2.%3.%4.%5.%6.%7"/>
      <w:lvlJc w:val="left"/>
      <w:pPr>
        <w:ind w:left="3042" w:hanging="1440"/>
      </w:pPr>
      <w:rPr>
        <w:rFonts w:eastAsia="Times New Roman" w:hint="default"/>
        <w:b w:val="0"/>
      </w:rPr>
    </w:lvl>
    <w:lvl w:ilvl="7">
      <w:start w:val="1"/>
      <w:numFmt w:val="decimal"/>
      <w:isLgl/>
      <w:lvlText w:val="%1.%2.%3.%4.%5.%6.%7.%8"/>
      <w:lvlJc w:val="left"/>
      <w:pPr>
        <w:ind w:left="3249" w:hanging="1440"/>
      </w:pPr>
      <w:rPr>
        <w:rFonts w:eastAsia="Times New Roman" w:hint="default"/>
        <w:b w:val="0"/>
      </w:rPr>
    </w:lvl>
    <w:lvl w:ilvl="8">
      <w:start w:val="1"/>
      <w:numFmt w:val="decimal"/>
      <w:isLgl/>
      <w:lvlText w:val="%1.%2.%3.%4.%5.%6.%7.%8.%9"/>
      <w:lvlJc w:val="left"/>
      <w:pPr>
        <w:ind w:left="3816" w:hanging="1800"/>
      </w:pPr>
      <w:rPr>
        <w:rFonts w:eastAsia="Times New Roman" w:hint="default"/>
        <w:b w:val="0"/>
      </w:rPr>
    </w:lvl>
  </w:abstractNum>
  <w:abstractNum w:abstractNumId="46" w15:restartNumberingAfterBreak="0">
    <w:nsid w:val="5A7B6E5D"/>
    <w:multiLevelType w:val="hybridMultilevel"/>
    <w:tmpl w:val="FFE69DEA"/>
    <w:lvl w:ilvl="0" w:tplc="E2AA262E">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7" w15:restartNumberingAfterBreak="0">
    <w:nsid w:val="5CB67779"/>
    <w:multiLevelType w:val="multilevel"/>
    <w:tmpl w:val="B2DE96A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5E467110"/>
    <w:multiLevelType w:val="hybridMultilevel"/>
    <w:tmpl w:val="478C415C"/>
    <w:lvl w:ilvl="0" w:tplc="ED7A0DDA">
      <w:start w:val="1"/>
      <w:numFmt w:val="lowerLetter"/>
      <w:lvlText w:val="(%1)"/>
      <w:lvlJc w:val="left"/>
      <w:pPr>
        <w:ind w:left="1080" w:hanging="360"/>
      </w:pPr>
      <w:rPr>
        <w:rFonts w:hint="default"/>
      </w:rPr>
    </w:lvl>
    <w:lvl w:ilvl="1" w:tplc="FFFFFFFF">
      <w:start w:val="1"/>
      <w:numFmt w:val="upperRoman"/>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5E703847"/>
    <w:multiLevelType w:val="hybridMultilevel"/>
    <w:tmpl w:val="8806CCCC"/>
    <w:lvl w:ilvl="0" w:tplc="6D40CD90">
      <w:start w:val="1"/>
      <w:numFmt w:val="lowerLetter"/>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50" w15:restartNumberingAfterBreak="0">
    <w:nsid w:val="5E732381"/>
    <w:multiLevelType w:val="hybridMultilevel"/>
    <w:tmpl w:val="159C8412"/>
    <w:lvl w:ilvl="0" w:tplc="ED7A0DDA">
      <w:start w:val="1"/>
      <w:numFmt w:val="lowerLetter"/>
      <w:lvlText w:val="(%1)"/>
      <w:lvlJc w:val="left"/>
      <w:pPr>
        <w:ind w:left="1080" w:hanging="360"/>
      </w:pPr>
      <w:rPr>
        <w:rFonts w:hint="default"/>
      </w:rPr>
    </w:lvl>
    <w:lvl w:ilvl="1" w:tplc="AB8CBE02">
      <w:start w:val="1"/>
      <w:numFmt w:val="upperRoman"/>
      <w:lvlText w:val="%2."/>
      <w:lvlJc w:val="left"/>
      <w:pPr>
        <w:ind w:left="2160" w:hanging="720"/>
      </w:pPr>
      <w:rPr>
        <w:rFonts w:hint="default"/>
      </w:r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1" w15:restartNumberingAfterBreak="0">
    <w:nsid w:val="618C7593"/>
    <w:multiLevelType w:val="multilevel"/>
    <w:tmpl w:val="92C8A5F6"/>
    <w:lvl w:ilvl="0">
      <w:start w:val="11"/>
      <w:numFmt w:val="decimal"/>
      <w:lvlText w:val="%1"/>
      <w:lvlJc w:val="left"/>
      <w:pPr>
        <w:ind w:left="390" w:hanging="390"/>
      </w:pPr>
      <w:rPr>
        <w:rFonts w:eastAsiaTheme="minorEastAsia" w:cstheme="minorBidi" w:hint="default"/>
      </w:rPr>
    </w:lvl>
    <w:lvl w:ilvl="1">
      <w:start w:val="1"/>
      <w:numFmt w:val="decimal"/>
      <w:lvlText w:val="%1.%2"/>
      <w:lvlJc w:val="left"/>
      <w:pPr>
        <w:ind w:left="957" w:hanging="390"/>
      </w:pPr>
      <w:rPr>
        <w:rFonts w:eastAsiaTheme="minorEastAsia" w:cstheme="minorBidi" w:hint="default"/>
      </w:rPr>
    </w:lvl>
    <w:lvl w:ilvl="2">
      <w:start w:val="1"/>
      <w:numFmt w:val="decimal"/>
      <w:lvlText w:val="%1.%2.%3"/>
      <w:lvlJc w:val="left"/>
      <w:pPr>
        <w:ind w:left="1854" w:hanging="720"/>
      </w:pPr>
      <w:rPr>
        <w:rFonts w:eastAsiaTheme="minorEastAsia" w:cstheme="minorBidi" w:hint="default"/>
      </w:rPr>
    </w:lvl>
    <w:lvl w:ilvl="3">
      <w:start w:val="1"/>
      <w:numFmt w:val="decimal"/>
      <w:lvlText w:val="%1.%2.%3.%4"/>
      <w:lvlJc w:val="left"/>
      <w:pPr>
        <w:ind w:left="2421" w:hanging="720"/>
      </w:pPr>
      <w:rPr>
        <w:rFonts w:eastAsiaTheme="minorEastAsia" w:cstheme="minorBidi" w:hint="default"/>
      </w:rPr>
    </w:lvl>
    <w:lvl w:ilvl="4">
      <w:start w:val="1"/>
      <w:numFmt w:val="decimal"/>
      <w:lvlText w:val="%1.%2.%3.%4.%5"/>
      <w:lvlJc w:val="left"/>
      <w:pPr>
        <w:ind w:left="3348" w:hanging="1080"/>
      </w:pPr>
      <w:rPr>
        <w:rFonts w:eastAsiaTheme="minorEastAsia" w:cstheme="minorBidi" w:hint="default"/>
      </w:rPr>
    </w:lvl>
    <w:lvl w:ilvl="5">
      <w:start w:val="1"/>
      <w:numFmt w:val="decimal"/>
      <w:lvlText w:val="%1.%2.%3.%4.%5.%6"/>
      <w:lvlJc w:val="left"/>
      <w:pPr>
        <w:ind w:left="3915" w:hanging="1080"/>
      </w:pPr>
      <w:rPr>
        <w:rFonts w:eastAsiaTheme="minorEastAsia" w:cstheme="minorBidi" w:hint="default"/>
      </w:rPr>
    </w:lvl>
    <w:lvl w:ilvl="6">
      <w:start w:val="1"/>
      <w:numFmt w:val="decimal"/>
      <w:lvlText w:val="%1.%2.%3.%4.%5.%6.%7"/>
      <w:lvlJc w:val="left"/>
      <w:pPr>
        <w:ind w:left="4842" w:hanging="1440"/>
      </w:pPr>
      <w:rPr>
        <w:rFonts w:eastAsiaTheme="minorEastAsia" w:cstheme="minorBidi" w:hint="default"/>
      </w:rPr>
    </w:lvl>
    <w:lvl w:ilvl="7">
      <w:start w:val="1"/>
      <w:numFmt w:val="decimal"/>
      <w:lvlText w:val="%1.%2.%3.%4.%5.%6.%7.%8"/>
      <w:lvlJc w:val="left"/>
      <w:pPr>
        <w:ind w:left="5409" w:hanging="1440"/>
      </w:pPr>
      <w:rPr>
        <w:rFonts w:eastAsiaTheme="minorEastAsia" w:cstheme="minorBidi" w:hint="default"/>
      </w:rPr>
    </w:lvl>
    <w:lvl w:ilvl="8">
      <w:start w:val="1"/>
      <w:numFmt w:val="decimal"/>
      <w:lvlText w:val="%1.%2.%3.%4.%5.%6.%7.%8.%9"/>
      <w:lvlJc w:val="left"/>
      <w:pPr>
        <w:ind w:left="6336" w:hanging="1800"/>
      </w:pPr>
      <w:rPr>
        <w:rFonts w:eastAsiaTheme="minorEastAsia" w:cstheme="minorBidi" w:hint="default"/>
      </w:rPr>
    </w:lvl>
  </w:abstractNum>
  <w:abstractNum w:abstractNumId="52" w15:restartNumberingAfterBreak="0">
    <w:nsid w:val="62953E56"/>
    <w:multiLevelType w:val="hybridMultilevel"/>
    <w:tmpl w:val="27BEF1AE"/>
    <w:lvl w:ilvl="0" w:tplc="FC7E2050">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3" w15:restartNumberingAfterBreak="0">
    <w:nsid w:val="63B97265"/>
    <w:multiLevelType w:val="multilevel"/>
    <w:tmpl w:val="623AEA68"/>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640B40EC"/>
    <w:multiLevelType w:val="hybridMultilevel"/>
    <w:tmpl w:val="F1804C8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4457222"/>
    <w:multiLevelType w:val="multilevel"/>
    <w:tmpl w:val="9A92817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6" w15:restartNumberingAfterBreak="0">
    <w:nsid w:val="64C36966"/>
    <w:multiLevelType w:val="multilevel"/>
    <w:tmpl w:val="698E08D6"/>
    <w:lvl w:ilvl="0">
      <w:start w:val="16"/>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7" w15:restartNumberingAfterBreak="0">
    <w:nsid w:val="66714F1D"/>
    <w:multiLevelType w:val="multilevel"/>
    <w:tmpl w:val="83C21E52"/>
    <w:lvl w:ilvl="0">
      <w:start w:val="17"/>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694C61D0"/>
    <w:multiLevelType w:val="multilevel"/>
    <w:tmpl w:val="5FBC2D26"/>
    <w:lvl w:ilvl="0">
      <w:start w:val="2"/>
      <w:numFmt w:val="decimal"/>
      <w:lvlText w:val="%1"/>
      <w:lvlJc w:val="left"/>
      <w:pPr>
        <w:ind w:left="360" w:hanging="360"/>
      </w:pPr>
      <w:rPr>
        <w:rFonts w:hint="default"/>
        <w:b w:val="0"/>
      </w:rPr>
    </w:lvl>
    <w:lvl w:ilvl="1">
      <w:start w:val="3"/>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59" w15:restartNumberingAfterBreak="0">
    <w:nsid w:val="6AC01AE3"/>
    <w:multiLevelType w:val="hybridMultilevel"/>
    <w:tmpl w:val="C17E87AA"/>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0" w15:restartNumberingAfterBreak="0">
    <w:nsid w:val="71C97458"/>
    <w:multiLevelType w:val="hybridMultilevel"/>
    <w:tmpl w:val="CF2C7A42"/>
    <w:lvl w:ilvl="0" w:tplc="ED7A0DDA">
      <w:start w:val="1"/>
      <w:numFmt w:val="lowerLetter"/>
      <w:lvlText w:val="(%1)"/>
      <w:lvlJc w:val="left"/>
      <w:pPr>
        <w:ind w:left="1080" w:hanging="360"/>
      </w:pPr>
      <w:rPr>
        <w:rFonts w:hint="default"/>
      </w:rPr>
    </w:lvl>
    <w:lvl w:ilvl="1" w:tplc="FFFFFFFF">
      <w:start w:val="1"/>
      <w:numFmt w:val="upperRoman"/>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74954707"/>
    <w:multiLevelType w:val="hybridMultilevel"/>
    <w:tmpl w:val="8806CCC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2" w15:restartNumberingAfterBreak="0">
    <w:nsid w:val="74A52CD6"/>
    <w:multiLevelType w:val="hybridMultilevel"/>
    <w:tmpl w:val="2E9A4746"/>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3" w15:restartNumberingAfterBreak="0">
    <w:nsid w:val="74C27C62"/>
    <w:multiLevelType w:val="multilevel"/>
    <w:tmpl w:val="25208AEA"/>
    <w:lvl w:ilvl="0">
      <w:start w:val="9"/>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77037A71"/>
    <w:multiLevelType w:val="hybridMultilevel"/>
    <w:tmpl w:val="96FCBA5A"/>
    <w:lvl w:ilvl="0" w:tplc="FFFFFFFF">
      <w:start w:val="1"/>
      <w:numFmt w:val="lowerLetter"/>
      <w:lvlText w:val="%1)"/>
      <w:lvlJc w:val="left"/>
      <w:pPr>
        <w:ind w:left="1080" w:hanging="360"/>
      </w:pPr>
      <w:rPr>
        <w:rFonts w:hint="default"/>
      </w:rPr>
    </w:lvl>
    <w:lvl w:ilvl="1" w:tplc="FFFFFFFF">
      <w:start w:val="1"/>
      <w:numFmt w:val="upperRoman"/>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77717B2A"/>
    <w:multiLevelType w:val="multilevel"/>
    <w:tmpl w:val="51B281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Times New Roman" w:hAnsi="Times New Roman" w:cs="Times New Roman" w:hint="default"/>
      </w:rPr>
    </w:lvl>
    <w:lvl w:ilvl="3">
      <w:start w:val="1"/>
      <w:numFmt w:val="lowerRoman"/>
      <w:lvlText w:val="(%4)"/>
      <w:lvlJc w:val="left"/>
      <w:pPr>
        <w:ind w:left="720" w:hanging="720"/>
      </w:pPr>
      <w:rPr>
        <w:rFonts w:hint="default"/>
      </w:rPr>
    </w:lvl>
    <w:lvl w:ilvl="4">
      <w:start w:val="1"/>
      <w:numFmt w:val="upperLetter"/>
      <w:lvlText w:val="(%5)"/>
      <w:lvlJc w:val="left"/>
      <w:pPr>
        <w:ind w:left="1080" w:hanging="1080"/>
      </w:pPr>
      <w:rPr>
        <w:rFonts w:hint="default"/>
      </w:rPr>
    </w:lvl>
    <w:lvl w:ilvl="5">
      <w:start w:val="1"/>
      <w:numFmt w:val="upperRoman"/>
      <w:lvlText w:val="(%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8383ED9"/>
    <w:multiLevelType w:val="multilevel"/>
    <w:tmpl w:val="7940FB24"/>
    <w:lvl w:ilvl="0">
      <w:start w:val="1"/>
      <w:numFmt w:val="decimal"/>
      <w:pStyle w:val="Heading1"/>
      <w:lvlText w:val="%1."/>
      <w:lvlJc w:val="left"/>
      <w:pPr>
        <w:ind w:left="4548" w:hanging="720"/>
      </w:pPr>
      <w:rPr>
        <w:rFonts w:ascii="Times New Roman" w:hAnsi="Times New Roman" w:cs="Times New Roman" w:hint="default"/>
        <w:b/>
        <w:strike w:val="0"/>
        <w:sz w:val="24"/>
      </w:rPr>
    </w:lvl>
    <w:lvl w:ilvl="1">
      <w:start w:val="1"/>
      <w:numFmt w:val="decimal"/>
      <w:pStyle w:val="Heading2"/>
      <w:lvlText w:val="%1.%2"/>
      <w:lvlJc w:val="left"/>
      <w:pPr>
        <w:tabs>
          <w:tab w:val="num" w:pos="720"/>
        </w:tabs>
        <w:ind w:left="720" w:hanging="720"/>
      </w:pPr>
      <w:rPr>
        <w:rFonts w:asciiTheme="minorHAnsi" w:hAnsiTheme="minorHAnsi" w:cstheme="minorHAnsi" w:hint="default"/>
        <w:b w:val="0"/>
        <w:i w:val="0"/>
        <w:strike w:val="0"/>
        <w:color w:val="auto"/>
        <w:sz w:val="22"/>
        <w:szCs w:val="22"/>
      </w:rPr>
    </w:lvl>
    <w:lvl w:ilvl="2">
      <w:start w:val="1"/>
      <w:numFmt w:val="lowerLetter"/>
      <w:pStyle w:val="Heading3"/>
      <w:lvlText w:val="(%3)"/>
      <w:lvlJc w:val="left"/>
      <w:pPr>
        <w:tabs>
          <w:tab w:val="num" w:pos="720"/>
        </w:tabs>
        <w:ind w:left="720" w:hanging="720"/>
      </w:pPr>
      <w:rPr>
        <w:rFonts w:ascii="Times New Roman" w:eastAsia="Times New Roman Bold" w:hAnsi="Times New Roman" w:cs="Times New Roman" w:hint="default"/>
        <w:b w:val="0"/>
        <w:i w:val="0"/>
        <w:sz w:val="24"/>
      </w:rPr>
    </w:lvl>
    <w:lvl w:ilvl="3">
      <w:start w:val="1"/>
      <w:numFmt w:val="lowerLetter"/>
      <w:pStyle w:val="Heading4"/>
      <w:lvlText w:val="(%4)"/>
      <w:lvlJc w:val="left"/>
      <w:pPr>
        <w:tabs>
          <w:tab w:val="num" w:pos="1440"/>
        </w:tabs>
        <w:ind w:left="1440" w:hanging="720"/>
      </w:pPr>
      <w:rPr>
        <w:rFonts w:ascii="Times New Roman" w:eastAsia="Times New Roman Bold" w:hAnsi="Times New Roman" w:cs="Times New Roman" w:hint="default"/>
        <w:b w:val="0"/>
        <w:i w:val="0"/>
        <w:sz w:val="24"/>
      </w:rPr>
    </w:lvl>
    <w:lvl w:ilvl="4">
      <w:start w:val="1"/>
      <w:numFmt w:val="lowerRoman"/>
      <w:pStyle w:val="Heading5"/>
      <w:lvlText w:val="(%5)"/>
      <w:lvlJc w:val="left"/>
      <w:pPr>
        <w:tabs>
          <w:tab w:val="num" w:pos="2160"/>
        </w:tabs>
        <w:ind w:left="2160" w:hanging="720"/>
      </w:pPr>
      <w:rPr>
        <w:rFonts w:asciiTheme="minorHAnsi" w:hAnsiTheme="minorHAnsi" w:cstheme="minorHAnsi" w:hint="default"/>
        <w:b w:val="0"/>
        <w:i w:val="0"/>
        <w:sz w:val="22"/>
        <w:szCs w:val="22"/>
      </w:rPr>
    </w:lvl>
    <w:lvl w:ilvl="5">
      <w:start w:val="1"/>
      <w:numFmt w:val="upperLetter"/>
      <w:lvlText w:val="(%6)"/>
      <w:lvlJc w:val="left"/>
      <w:pPr>
        <w:tabs>
          <w:tab w:val="num" w:pos="2880"/>
        </w:tabs>
        <w:ind w:left="2880" w:hanging="720"/>
      </w:pPr>
      <w:rPr>
        <w:rFonts w:ascii="Times New Roman" w:eastAsia="Times New Roman Bold" w:hAnsi="Times New Roman" w:cs="Times New Roman" w:hint="default"/>
        <w:b w:val="0"/>
        <w:i w:val="0"/>
        <w:sz w:val="24"/>
      </w:rPr>
    </w:lvl>
    <w:lvl w:ilvl="6">
      <w:start w:val="1"/>
      <w:numFmt w:val="upperRoman"/>
      <w:lvlText w:val="(%7)"/>
      <w:lvlJc w:val="left"/>
      <w:pPr>
        <w:tabs>
          <w:tab w:val="num" w:pos="3600"/>
        </w:tabs>
        <w:ind w:left="3600" w:hanging="720"/>
      </w:pPr>
      <w:rPr>
        <w:rFonts w:ascii="Tahoma" w:hAnsi="Tahoma" w:hint="default"/>
        <w:b w:val="0"/>
        <w:i w:val="0"/>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A9E6092"/>
    <w:multiLevelType w:val="multilevel"/>
    <w:tmpl w:val="028C2C08"/>
    <w:lvl w:ilvl="0">
      <w:start w:val="12"/>
      <w:numFmt w:val="decimal"/>
      <w:lvlText w:val="%1"/>
      <w:lvlJc w:val="left"/>
      <w:pPr>
        <w:ind w:left="390" w:hanging="390"/>
      </w:pPr>
      <w:rPr>
        <w:rFonts w:eastAsiaTheme="minorEastAsia" w:cstheme="minorBidi" w:hint="default"/>
      </w:rPr>
    </w:lvl>
    <w:lvl w:ilvl="1">
      <w:start w:val="1"/>
      <w:numFmt w:val="decimal"/>
      <w:lvlText w:val="%1.%2"/>
      <w:lvlJc w:val="left"/>
      <w:pPr>
        <w:ind w:left="957" w:hanging="390"/>
      </w:pPr>
      <w:rPr>
        <w:rFonts w:eastAsiaTheme="minorEastAsia" w:cstheme="minorBidi" w:hint="default"/>
      </w:rPr>
    </w:lvl>
    <w:lvl w:ilvl="2">
      <w:start w:val="1"/>
      <w:numFmt w:val="decimal"/>
      <w:lvlText w:val="%1.%2.%3"/>
      <w:lvlJc w:val="left"/>
      <w:pPr>
        <w:ind w:left="1854" w:hanging="720"/>
      </w:pPr>
      <w:rPr>
        <w:rFonts w:eastAsiaTheme="minorEastAsia" w:cstheme="minorBidi" w:hint="default"/>
      </w:rPr>
    </w:lvl>
    <w:lvl w:ilvl="3">
      <w:start w:val="1"/>
      <w:numFmt w:val="decimal"/>
      <w:lvlText w:val="%1.%2.%3.%4"/>
      <w:lvlJc w:val="left"/>
      <w:pPr>
        <w:ind w:left="2421" w:hanging="720"/>
      </w:pPr>
      <w:rPr>
        <w:rFonts w:eastAsiaTheme="minorEastAsia" w:cstheme="minorBidi" w:hint="default"/>
      </w:rPr>
    </w:lvl>
    <w:lvl w:ilvl="4">
      <w:start w:val="1"/>
      <w:numFmt w:val="decimal"/>
      <w:lvlText w:val="%1.%2.%3.%4.%5"/>
      <w:lvlJc w:val="left"/>
      <w:pPr>
        <w:ind w:left="3348" w:hanging="1080"/>
      </w:pPr>
      <w:rPr>
        <w:rFonts w:eastAsiaTheme="minorEastAsia" w:cstheme="minorBidi" w:hint="default"/>
      </w:rPr>
    </w:lvl>
    <w:lvl w:ilvl="5">
      <w:start w:val="1"/>
      <w:numFmt w:val="decimal"/>
      <w:lvlText w:val="%1.%2.%3.%4.%5.%6"/>
      <w:lvlJc w:val="left"/>
      <w:pPr>
        <w:ind w:left="3915" w:hanging="1080"/>
      </w:pPr>
      <w:rPr>
        <w:rFonts w:eastAsiaTheme="minorEastAsia" w:cstheme="minorBidi" w:hint="default"/>
      </w:rPr>
    </w:lvl>
    <w:lvl w:ilvl="6">
      <w:start w:val="1"/>
      <w:numFmt w:val="decimal"/>
      <w:lvlText w:val="%1.%2.%3.%4.%5.%6.%7"/>
      <w:lvlJc w:val="left"/>
      <w:pPr>
        <w:ind w:left="4842" w:hanging="1440"/>
      </w:pPr>
      <w:rPr>
        <w:rFonts w:eastAsiaTheme="minorEastAsia" w:cstheme="minorBidi" w:hint="default"/>
      </w:rPr>
    </w:lvl>
    <w:lvl w:ilvl="7">
      <w:start w:val="1"/>
      <w:numFmt w:val="decimal"/>
      <w:lvlText w:val="%1.%2.%3.%4.%5.%6.%7.%8"/>
      <w:lvlJc w:val="left"/>
      <w:pPr>
        <w:ind w:left="5409" w:hanging="1440"/>
      </w:pPr>
      <w:rPr>
        <w:rFonts w:eastAsiaTheme="minorEastAsia" w:cstheme="minorBidi" w:hint="default"/>
      </w:rPr>
    </w:lvl>
    <w:lvl w:ilvl="8">
      <w:start w:val="1"/>
      <w:numFmt w:val="decimal"/>
      <w:lvlText w:val="%1.%2.%3.%4.%5.%6.%7.%8.%9"/>
      <w:lvlJc w:val="left"/>
      <w:pPr>
        <w:ind w:left="6336" w:hanging="1800"/>
      </w:pPr>
      <w:rPr>
        <w:rFonts w:eastAsiaTheme="minorEastAsia" w:cstheme="minorBidi" w:hint="default"/>
      </w:rPr>
    </w:lvl>
  </w:abstractNum>
  <w:num w:numId="1" w16cid:durableId="1880971774">
    <w:abstractNumId w:val="62"/>
  </w:num>
  <w:num w:numId="2" w16cid:durableId="1135947449">
    <w:abstractNumId w:val="10"/>
  </w:num>
  <w:num w:numId="3" w16cid:durableId="1530147059">
    <w:abstractNumId w:val="59"/>
  </w:num>
  <w:num w:numId="4" w16cid:durableId="1357391502">
    <w:abstractNumId w:val="50"/>
  </w:num>
  <w:num w:numId="5" w16cid:durableId="828247894">
    <w:abstractNumId w:val="14"/>
  </w:num>
  <w:num w:numId="6" w16cid:durableId="892934296">
    <w:abstractNumId w:val="41"/>
  </w:num>
  <w:num w:numId="7" w16cid:durableId="202521833">
    <w:abstractNumId w:val="33"/>
  </w:num>
  <w:num w:numId="8" w16cid:durableId="1459109975">
    <w:abstractNumId w:val="1"/>
  </w:num>
  <w:num w:numId="9" w16cid:durableId="1400320545">
    <w:abstractNumId w:val="4"/>
  </w:num>
  <w:num w:numId="10" w16cid:durableId="184557405">
    <w:abstractNumId w:val="9"/>
  </w:num>
  <w:num w:numId="11" w16cid:durableId="1578704968">
    <w:abstractNumId w:val="11"/>
  </w:num>
  <w:num w:numId="12" w16cid:durableId="1409034733">
    <w:abstractNumId w:val="44"/>
  </w:num>
  <w:num w:numId="13" w16cid:durableId="683020578">
    <w:abstractNumId w:val="47"/>
  </w:num>
  <w:num w:numId="14" w16cid:durableId="1582331451">
    <w:abstractNumId w:val="40"/>
  </w:num>
  <w:num w:numId="15" w16cid:durableId="240140787">
    <w:abstractNumId w:val="49"/>
  </w:num>
  <w:num w:numId="16" w16cid:durableId="361169369">
    <w:abstractNumId w:val="61"/>
  </w:num>
  <w:num w:numId="17" w16cid:durableId="1448770483">
    <w:abstractNumId w:val="66"/>
  </w:num>
  <w:num w:numId="18" w16cid:durableId="1370108122">
    <w:abstractNumId w:val="19"/>
  </w:num>
  <w:num w:numId="19" w16cid:durableId="1358656974">
    <w:abstractNumId w:val="19"/>
    <w:lvlOverride w:ilvl="0">
      <w:lvl w:ilvl="0">
        <w:start w:val="1"/>
        <w:numFmt w:val="decimal"/>
        <w:pStyle w:val="CompendiumHeading1"/>
        <w:lvlText w:val="A%1."/>
        <w:lvlJc w:val="left"/>
        <w:pPr>
          <w:tabs>
            <w:tab w:val="num" w:pos="3698"/>
          </w:tabs>
          <w:ind w:left="3698" w:hanging="720"/>
        </w:pPr>
        <w:rPr>
          <w:rFonts w:ascii="CG Times" w:hAnsi="CG Times" w:hint="default"/>
          <w:b/>
          <w:caps/>
          <w:smallCaps w:val="0"/>
          <w:sz w:val="24"/>
        </w:rPr>
      </w:lvl>
    </w:lvlOverride>
    <w:lvlOverride w:ilvl="1">
      <w:lvl w:ilvl="1">
        <w:start w:val="1"/>
        <w:numFmt w:val="decimal"/>
        <w:pStyle w:val="CompendiumHeading2"/>
        <w:lvlText w:val="A%1.%2"/>
        <w:lvlJc w:val="left"/>
        <w:pPr>
          <w:tabs>
            <w:tab w:val="num" w:pos="720"/>
          </w:tabs>
          <w:ind w:left="720" w:hanging="720"/>
        </w:pPr>
        <w:rPr>
          <w:rFonts w:ascii="Tahoma" w:hAnsi="Tahoma" w:hint="default"/>
          <w:b w:val="0"/>
          <w:i w:val="0"/>
          <w:caps w:val="0"/>
          <w:sz w:val="24"/>
        </w:rPr>
      </w:lvl>
    </w:lvlOverride>
    <w:lvlOverride w:ilvl="2">
      <w:lvl w:ilvl="2">
        <w:start w:val="1"/>
        <w:numFmt w:val="decimal"/>
        <w:pStyle w:val="CompendiumHeading3"/>
        <w:lvlText w:val="A%1.%2.%3"/>
        <w:lvlJc w:val="left"/>
        <w:pPr>
          <w:tabs>
            <w:tab w:val="num" w:pos="720"/>
          </w:tabs>
          <w:ind w:left="720" w:hanging="720"/>
        </w:pPr>
        <w:rPr>
          <w:rFonts w:ascii="Tahoma" w:hAnsi="Tahoma" w:hint="default"/>
          <w:b w:val="0"/>
          <w:i w:val="0"/>
          <w:caps w:val="0"/>
          <w:sz w:val="24"/>
        </w:rPr>
      </w:lvl>
    </w:lvlOverride>
    <w:lvlOverride w:ilvl="3">
      <w:lvl w:ilvl="3">
        <w:start w:val="1"/>
        <w:numFmt w:val="lowerLetter"/>
        <w:pStyle w:val="CompendiumHeading4"/>
        <w:lvlText w:val="(%4)"/>
        <w:lvlJc w:val="left"/>
        <w:pPr>
          <w:tabs>
            <w:tab w:val="num" w:pos="1440"/>
          </w:tabs>
          <w:ind w:left="1440" w:hanging="720"/>
        </w:pPr>
        <w:rPr>
          <w:rFonts w:ascii="Times New Roman" w:hAnsi="Times New Roman" w:hint="default"/>
          <w:b w:val="0"/>
          <w:i w:val="0"/>
          <w:caps w:val="0"/>
          <w:vanish w:val="0"/>
          <w:sz w:val="24"/>
        </w:rPr>
      </w:lvl>
    </w:lvlOverride>
    <w:lvlOverride w:ilvl="4">
      <w:lvl w:ilvl="4">
        <w:start w:val="1"/>
        <w:numFmt w:val="lowerRoman"/>
        <w:pStyle w:val="CompendiumHeading5"/>
        <w:lvlText w:val="(%5)"/>
        <w:lvlJc w:val="left"/>
        <w:pPr>
          <w:tabs>
            <w:tab w:val="num" w:pos="2160"/>
          </w:tabs>
          <w:ind w:left="2160" w:hanging="720"/>
        </w:pPr>
        <w:rPr>
          <w:rFonts w:ascii="Tahoma" w:hAnsi="Tahoma" w:hint="default"/>
          <w:b w:val="0"/>
          <w:i w:val="0"/>
          <w:caps w:val="0"/>
          <w:sz w:val="24"/>
        </w:rPr>
      </w:lvl>
    </w:lvlOverride>
    <w:lvlOverride w:ilvl="5">
      <w:lvl w:ilvl="5">
        <w:start w:val="1"/>
        <w:numFmt w:val="upperLetter"/>
        <w:pStyle w:val="CompendiumHeading6"/>
        <w:lvlText w:val="(%6)"/>
        <w:lvlJc w:val="left"/>
        <w:pPr>
          <w:tabs>
            <w:tab w:val="num" w:pos="2880"/>
          </w:tabs>
          <w:ind w:left="2880" w:hanging="720"/>
        </w:pPr>
        <w:rPr>
          <w:rFonts w:ascii="Tahoma" w:hAnsi="Tahoma" w:hint="default"/>
          <w:b w:val="0"/>
          <w:i w:val="0"/>
          <w:caps w:val="0"/>
          <w:sz w:val="24"/>
        </w:rPr>
      </w:lvl>
    </w:lvlOverride>
    <w:lvlOverride w:ilvl="6">
      <w:lvl w:ilvl="6">
        <w:start w:val="1"/>
        <w:numFmt w:val="upperRoman"/>
        <w:pStyle w:val="CompendiumHeading7"/>
        <w:lvlText w:val="(%7)"/>
        <w:lvlJc w:val="left"/>
        <w:pPr>
          <w:tabs>
            <w:tab w:val="num" w:pos="3600"/>
          </w:tabs>
          <w:ind w:left="3600" w:hanging="720"/>
        </w:pPr>
        <w:rPr>
          <w:rFonts w:ascii="Tahoma" w:hAnsi="Tahoma" w:hint="default"/>
          <w:b w:val="0"/>
          <w:i w:val="0"/>
          <w:sz w:val="24"/>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16cid:durableId="810637968">
    <w:abstractNumId w:val="48"/>
  </w:num>
  <w:num w:numId="21" w16cid:durableId="1310552493">
    <w:abstractNumId w:val="34"/>
  </w:num>
  <w:num w:numId="22" w16cid:durableId="73741909">
    <w:abstractNumId w:val="25"/>
  </w:num>
  <w:num w:numId="23" w16cid:durableId="150829241">
    <w:abstractNumId w:val="64"/>
  </w:num>
  <w:num w:numId="24" w16cid:durableId="742796324">
    <w:abstractNumId w:val="19"/>
    <w:lvlOverride w:ilvl="0">
      <w:startOverride w:val="1"/>
      <w:lvl w:ilvl="0">
        <w:start w:val="1"/>
        <w:numFmt w:val="decimal"/>
        <w:pStyle w:val="CompendiumHeading1"/>
        <w:lvlText w:val="A%1."/>
        <w:lvlJc w:val="left"/>
        <w:pPr>
          <w:tabs>
            <w:tab w:val="num" w:pos="3698"/>
          </w:tabs>
          <w:ind w:left="3698" w:hanging="720"/>
        </w:pPr>
        <w:rPr>
          <w:rFonts w:ascii="CG Times" w:hAnsi="CG Times" w:hint="default"/>
          <w:b/>
          <w:caps/>
          <w:smallCaps w:val="0"/>
          <w:sz w:val="24"/>
        </w:rPr>
      </w:lvl>
    </w:lvlOverride>
    <w:lvlOverride w:ilvl="1">
      <w:startOverride w:val="1"/>
      <w:lvl w:ilvl="1">
        <w:start w:val="1"/>
        <w:numFmt w:val="decimal"/>
        <w:pStyle w:val="CompendiumHeading2"/>
        <w:lvlText w:val="A%1.%2"/>
        <w:lvlJc w:val="left"/>
        <w:pPr>
          <w:tabs>
            <w:tab w:val="num" w:pos="720"/>
          </w:tabs>
          <w:ind w:left="720" w:hanging="720"/>
        </w:pPr>
        <w:rPr>
          <w:rFonts w:ascii="Tahoma" w:hAnsi="Tahoma" w:hint="default"/>
          <w:b w:val="0"/>
          <w:i w:val="0"/>
          <w:caps w:val="0"/>
          <w:sz w:val="24"/>
        </w:rPr>
      </w:lvl>
    </w:lvlOverride>
    <w:lvlOverride w:ilvl="2">
      <w:startOverride w:val="1"/>
      <w:lvl w:ilvl="2">
        <w:start w:val="1"/>
        <w:numFmt w:val="decimal"/>
        <w:pStyle w:val="CompendiumHeading3"/>
        <w:lvlText w:val="A%1.%2.%3"/>
        <w:lvlJc w:val="left"/>
        <w:pPr>
          <w:tabs>
            <w:tab w:val="num" w:pos="720"/>
          </w:tabs>
          <w:ind w:left="720" w:hanging="720"/>
        </w:pPr>
        <w:rPr>
          <w:rFonts w:ascii="Tahoma" w:hAnsi="Tahoma" w:hint="default"/>
          <w:b w:val="0"/>
          <w:i w:val="0"/>
          <w:caps w:val="0"/>
          <w:sz w:val="24"/>
        </w:rPr>
      </w:lvl>
    </w:lvlOverride>
    <w:lvlOverride w:ilvl="3">
      <w:startOverride w:val="1"/>
      <w:lvl w:ilvl="3">
        <w:start w:val="1"/>
        <w:numFmt w:val="lowerLetter"/>
        <w:pStyle w:val="CompendiumHeading4"/>
        <w:lvlText w:val="(%4)"/>
        <w:lvlJc w:val="left"/>
        <w:pPr>
          <w:tabs>
            <w:tab w:val="num" w:pos="1440"/>
          </w:tabs>
          <w:ind w:left="1440" w:hanging="720"/>
        </w:pPr>
        <w:rPr>
          <w:rFonts w:ascii="Times New Roman" w:hAnsi="Times New Roman" w:hint="default"/>
          <w:b w:val="0"/>
          <w:i w:val="0"/>
          <w:caps w:val="0"/>
          <w:vanish w:val="0"/>
          <w:sz w:val="24"/>
        </w:rPr>
      </w:lvl>
    </w:lvlOverride>
    <w:lvlOverride w:ilvl="4">
      <w:startOverride w:val="1"/>
      <w:lvl w:ilvl="4">
        <w:start w:val="1"/>
        <w:numFmt w:val="lowerRoman"/>
        <w:pStyle w:val="CompendiumHeading5"/>
        <w:lvlText w:val="(%5)"/>
        <w:lvlJc w:val="left"/>
        <w:pPr>
          <w:tabs>
            <w:tab w:val="num" w:pos="2160"/>
          </w:tabs>
          <w:ind w:left="2160" w:hanging="720"/>
        </w:pPr>
        <w:rPr>
          <w:rFonts w:ascii="Tahoma" w:hAnsi="Tahoma" w:hint="default"/>
          <w:b w:val="0"/>
          <w:i w:val="0"/>
          <w:caps w:val="0"/>
          <w:sz w:val="24"/>
        </w:rPr>
      </w:lvl>
    </w:lvlOverride>
    <w:lvlOverride w:ilvl="5">
      <w:startOverride w:val="1"/>
      <w:lvl w:ilvl="5">
        <w:start w:val="1"/>
        <w:numFmt w:val="upperLetter"/>
        <w:pStyle w:val="CompendiumHeading6"/>
        <w:lvlText w:val="(%6)"/>
        <w:lvlJc w:val="left"/>
        <w:pPr>
          <w:tabs>
            <w:tab w:val="num" w:pos="2880"/>
          </w:tabs>
          <w:ind w:left="2880" w:hanging="720"/>
        </w:pPr>
        <w:rPr>
          <w:rFonts w:ascii="Tahoma" w:hAnsi="Tahoma" w:hint="default"/>
          <w:b w:val="0"/>
          <w:i w:val="0"/>
          <w:caps w:val="0"/>
          <w:sz w:val="24"/>
        </w:rPr>
      </w:lvl>
    </w:lvlOverride>
    <w:lvlOverride w:ilvl="6">
      <w:startOverride w:val="1"/>
      <w:lvl w:ilvl="6">
        <w:start w:val="1"/>
        <w:numFmt w:val="upperRoman"/>
        <w:pStyle w:val="CompendiumHeading7"/>
        <w:lvlText w:val="(%7)"/>
        <w:lvlJc w:val="left"/>
        <w:pPr>
          <w:tabs>
            <w:tab w:val="num" w:pos="3600"/>
          </w:tabs>
          <w:ind w:left="3600" w:hanging="720"/>
        </w:pPr>
        <w:rPr>
          <w:rFonts w:ascii="Tahoma" w:hAnsi="Tahoma" w:hint="default"/>
          <w:b w:val="0"/>
          <w:i w:val="0"/>
          <w:sz w:val="24"/>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 w16cid:durableId="2112043073">
    <w:abstractNumId w:val="37"/>
  </w:num>
  <w:num w:numId="26" w16cid:durableId="1496188907">
    <w:abstractNumId w:val="7"/>
  </w:num>
  <w:num w:numId="27" w16cid:durableId="705132563">
    <w:abstractNumId w:val="29"/>
  </w:num>
  <w:num w:numId="28" w16cid:durableId="735058201">
    <w:abstractNumId w:val="60"/>
  </w:num>
  <w:num w:numId="29" w16cid:durableId="186911226">
    <w:abstractNumId w:val="3"/>
  </w:num>
  <w:num w:numId="30" w16cid:durableId="1685400903">
    <w:abstractNumId w:val="2"/>
  </w:num>
  <w:num w:numId="31" w16cid:durableId="430509201">
    <w:abstractNumId w:val="16"/>
  </w:num>
  <w:num w:numId="32" w16cid:durableId="845630330">
    <w:abstractNumId w:val="42"/>
  </w:num>
  <w:num w:numId="33" w16cid:durableId="1107235980">
    <w:abstractNumId w:val="28"/>
  </w:num>
  <w:num w:numId="34" w16cid:durableId="1126387482">
    <w:abstractNumId w:val="57"/>
  </w:num>
  <w:num w:numId="35" w16cid:durableId="717436255">
    <w:abstractNumId w:val="6"/>
  </w:num>
  <w:num w:numId="36" w16cid:durableId="1063599527">
    <w:abstractNumId w:val="53"/>
  </w:num>
  <w:num w:numId="37" w16cid:durableId="1587108925">
    <w:abstractNumId w:val="67"/>
  </w:num>
  <w:num w:numId="38" w16cid:durableId="682782746">
    <w:abstractNumId w:val="56"/>
  </w:num>
  <w:num w:numId="39" w16cid:durableId="1185242565">
    <w:abstractNumId w:val="26"/>
  </w:num>
  <w:num w:numId="40" w16cid:durableId="525599046">
    <w:abstractNumId w:val="39"/>
  </w:num>
  <w:num w:numId="41" w16cid:durableId="1154446172">
    <w:abstractNumId w:val="58"/>
  </w:num>
  <w:num w:numId="42" w16cid:durableId="612252639">
    <w:abstractNumId w:val="65"/>
  </w:num>
  <w:num w:numId="43" w16cid:durableId="1003438547">
    <w:abstractNumId w:val="46"/>
  </w:num>
  <w:num w:numId="44" w16cid:durableId="1075781201">
    <w:abstractNumId w:val="45"/>
  </w:num>
  <w:num w:numId="45" w16cid:durableId="1057751840">
    <w:abstractNumId w:val="23"/>
  </w:num>
  <w:num w:numId="46" w16cid:durableId="1432773785">
    <w:abstractNumId w:val="54"/>
  </w:num>
  <w:num w:numId="47" w16cid:durableId="1466854420">
    <w:abstractNumId w:val="8"/>
  </w:num>
  <w:num w:numId="48" w16cid:durableId="1655404904">
    <w:abstractNumId w:val="17"/>
  </w:num>
  <w:num w:numId="49" w16cid:durableId="1724404507">
    <w:abstractNumId w:val="24"/>
  </w:num>
  <w:num w:numId="50" w16cid:durableId="62678231">
    <w:abstractNumId w:val="63"/>
  </w:num>
  <w:num w:numId="51" w16cid:durableId="1076632307">
    <w:abstractNumId w:val="15"/>
  </w:num>
  <w:num w:numId="52" w16cid:durableId="1244797751">
    <w:abstractNumId w:val="55"/>
  </w:num>
  <w:num w:numId="53" w16cid:durableId="626545128">
    <w:abstractNumId w:val="51"/>
  </w:num>
  <w:num w:numId="54" w16cid:durableId="1395663925">
    <w:abstractNumId w:val="21"/>
  </w:num>
  <w:num w:numId="55" w16cid:durableId="831678760">
    <w:abstractNumId w:val="31"/>
  </w:num>
  <w:num w:numId="56" w16cid:durableId="1483958665">
    <w:abstractNumId w:val="38"/>
  </w:num>
  <w:num w:numId="57" w16cid:durableId="907881115">
    <w:abstractNumId w:val="5"/>
  </w:num>
  <w:num w:numId="58" w16cid:durableId="2001272899">
    <w:abstractNumId w:val="12"/>
  </w:num>
  <w:num w:numId="59" w16cid:durableId="1291743510">
    <w:abstractNumId w:val="20"/>
  </w:num>
  <w:num w:numId="60" w16cid:durableId="387344580">
    <w:abstractNumId w:val="52"/>
  </w:num>
  <w:num w:numId="61" w16cid:durableId="1803620955">
    <w:abstractNumId w:val="30"/>
  </w:num>
  <w:num w:numId="62" w16cid:durableId="312416708">
    <w:abstractNumId w:val="19"/>
    <w:lvlOverride w:ilvl="0">
      <w:startOverride w:val="1"/>
      <w:lvl w:ilvl="0">
        <w:start w:val="1"/>
        <w:numFmt w:val="decimal"/>
        <w:pStyle w:val="CompendiumHeading1"/>
        <w:lvlText w:val="A%1."/>
        <w:lvlJc w:val="left"/>
        <w:pPr>
          <w:tabs>
            <w:tab w:val="num" w:pos="3698"/>
          </w:tabs>
          <w:ind w:left="3698" w:hanging="720"/>
        </w:pPr>
        <w:rPr>
          <w:rFonts w:ascii="CG Times" w:hAnsi="CG Times" w:hint="default"/>
          <w:b/>
          <w:caps/>
          <w:smallCaps w:val="0"/>
          <w:sz w:val="24"/>
        </w:rPr>
      </w:lvl>
    </w:lvlOverride>
    <w:lvlOverride w:ilvl="1">
      <w:startOverride w:val="1"/>
      <w:lvl w:ilvl="1">
        <w:start w:val="1"/>
        <w:numFmt w:val="decimal"/>
        <w:pStyle w:val="CompendiumHeading2"/>
        <w:lvlText w:val="A%1.%2"/>
        <w:lvlJc w:val="left"/>
        <w:pPr>
          <w:tabs>
            <w:tab w:val="num" w:pos="720"/>
          </w:tabs>
          <w:ind w:left="720" w:hanging="720"/>
        </w:pPr>
        <w:rPr>
          <w:rFonts w:ascii="Tahoma" w:hAnsi="Tahoma" w:hint="default"/>
          <w:b w:val="0"/>
          <w:i w:val="0"/>
          <w:caps w:val="0"/>
          <w:sz w:val="24"/>
        </w:rPr>
      </w:lvl>
    </w:lvlOverride>
    <w:lvlOverride w:ilvl="2">
      <w:startOverride w:val="1"/>
      <w:lvl w:ilvl="2">
        <w:start w:val="1"/>
        <w:numFmt w:val="decimal"/>
        <w:pStyle w:val="CompendiumHeading3"/>
        <w:lvlText w:val="A%1.%2.%3"/>
        <w:lvlJc w:val="left"/>
        <w:pPr>
          <w:tabs>
            <w:tab w:val="num" w:pos="720"/>
          </w:tabs>
          <w:ind w:left="720" w:hanging="720"/>
        </w:pPr>
        <w:rPr>
          <w:rFonts w:ascii="Tahoma" w:hAnsi="Tahoma" w:hint="default"/>
          <w:b w:val="0"/>
          <w:i w:val="0"/>
          <w:caps w:val="0"/>
          <w:sz w:val="24"/>
        </w:rPr>
      </w:lvl>
    </w:lvlOverride>
    <w:lvlOverride w:ilvl="3">
      <w:startOverride w:val="1"/>
      <w:lvl w:ilvl="3">
        <w:start w:val="1"/>
        <w:numFmt w:val="lowerLetter"/>
        <w:pStyle w:val="CompendiumHeading4"/>
        <w:lvlText w:val="(%4)"/>
        <w:lvlJc w:val="left"/>
        <w:pPr>
          <w:tabs>
            <w:tab w:val="num" w:pos="1440"/>
          </w:tabs>
          <w:ind w:left="1440" w:hanging="720"/>
        </w:pPr>
        <w:rPr>
          <w:rFonts w:ascii="Times New Roman" w:eastAsia="Times New Roman Bold" w:hAnsi="Times New Roman" w:cs="Times New Roman"/>
          <w:b w:val="0"/>
          <w:i w:val="0"/>
          <w:caps w:val="0"/>
          <w:vanish w:val="0"/>
          <w:sz w:val="24"/>
        </w:rPr>
      </w:lvl>
    </w:lvlOverride>
    <w:lvlOverride w:ilvl="4">
      <w:startOverride w:val="1"/>
      <w:lvl w:ilvl="4">
        <w:start w:val="1"/>
        <w:numFmt w:val="lowerRoman"/>
        <w:pStyle w:val="CompendiumHeading5"/>
        <w:lvlText w:val="(%5)"/>
        <w:lvlJc w:val="left"/>
        <w:pPr>
          <w:tabs>
            <w:tab w:val="num" w:pos="2160"/>
          </w:tabs>
          <w:ind w:left="2160" w:hanging="720"/>
        </w:pPr>
        <w:rPr>
          <w:rFonts w:ascii="Times New Roman" w:hAnsi="Tahoma" w:hint="default"/>
          <w:b w:val="0"/>
          <w:i w:val="0"/>
          <w:caps w:val="0"/>
          <w:sz w:val="24"/>
        </w:rPr>
      </w:lvl>
    </w:lvlOverride>
    <w:lvlOverride w:ilvl="5">
      <w:startOverride w:val="1"/>
      <w:lvl w:ilvl="5">
        <w:start w:val="1"/>
        <w:numFmt w:val="upperLetter"/>
        <w:pStyle w:val="CompendiumHeading6"/>
        <w:lvlText w:val="(%6)"/>
        <w:lvlJc w:val="left"/>
        <w:pPr>
          <w:tabs>
            <w:tab w:val="num" w:pos="2880"/>
          </w:tabs>
          <w:ind w:left="2880" w:hanging="720"/>
        </w:pPr>
        <w:rPr>
          <w:rFonts w:ascii="Tahoma" w:hAnsi="Tahoma" w:hint="default"/>
          <w:b w:val="0"/>
          <w:i w:val="0"/>
          <w:caps w:val="0"/>
          <w:sz w:val="24"/>
        </w:rPr>
      </w:lvl>
    </w:lvlOverride>
    <w:lvlOverride w:ilvl="6">
      <w:startOverride w:val="1"/>
      <w:lvl w:ilvl="6">
        <w:start w:val="1"/>
        <w:numFmt w:val="upperRoman"/>
        <w:pStyle w:val="CompendiumHeading7"/>
        <w:lvlText w:val="(%7)"/>
        <w:lvlJc w:val="left"/>
        <w:pPr>
          <w:tabs>
            <w:tab w:val="num" w:pos="3600"/>
          </w:tabs>
          <w:ind w:left="3600" w:hanging="720"/>
        </w:pPr>
        <w:rPr>
          <w:rFonts w:ascii="Tahoma" w:hAnsi="Tahoma" w:hint="default"/>
          <w:b w:val="0"/>
          <w:i w:val="0"/>
          <w:sz w:val="24"/>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3" w16cid:durableId="1565212116">
    <w:abstractNumId w:val="0"/>
  </w:num>
  <w:num w:numId="64" w16cid:durableId="1863856963">
    <w:abstractNumId w:val="36"/>
  </w:num>
  <w:num w:numId="65" w16cid:durableId="870874071">
    <w:abstractNumId w:val="22"/>
  </w:num>
  <w:num w:numId="66" w16cid:durableId="1131362602">
    <w:abstractNumId w:val="27"/>
  </w:num>
  <w:num w:numId="67" w16cid:durableId="430708074">
    <w:abstractNumId w:val="43"/>
  </w:num>
  <w:num w:numId="68" w16cid:durableId="582645779">
    <w:abstractNumId w:val="35"/>
  </w:num>
  <w:num w:numId="69" w16cid:durableId="179437765">
    <w:abstractNumId w:val="13"/>
  </w:num>
  <w:num w:numId="70" w16cid:durableId="727189478">
    <w:abstractNumId w:val="32"/>
  </w:num>
  <w:num w:numId="71" w16cid:durableId="18046885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FA7"/>
    <w:rsid w:val="000032DA"/>
    <w:rsid w:val="00007AE9"/>
    <w:rsid w:val="0001003E"/>
    <w:rsid w:val="00015EEA"/>
    <w:rsid w:val="00017590"/>
    <w:rsid w:val="000208FB"/>
    <w:rsid w:val="00021993"/>
    <w:rsid w:val="00022D15"/>
    <w:rsid w:val="000233A9"/>
    <w:rsid w:val="000264E1"/>
    <w:rsid w:val="0003083B"/>
    <w:rsid w:val="0003083C"/>
    <w:rsid w:val="00030959"/>
    <w:rsid w:val="00032818"/>
    <w:rsid w:val="00037BAB"/>
    <w:rsid w:val="0004176D"/>
    <w:rsid w:val="00041EB6"/>
    <w:rsid w:val="000454C5"/>
    <w:rsid w:val="000461D7"/>
    <w:rsid w:val="00046B6E"/>
    <w:rsid w:val="00051738"/>
    <w:rsid w:val="00053219"/>
    <w:rsid w:val="0006082E"/>
    <w:rsid w:val="00060DEC"/>
    <w:rsid w:val="00062408"/>
    <w:rsid w:val="000635E4"/>
    <w:rsid w:val="00064CB1"/>
    <w:rsid w:val="00072480"/>
    <w:rsid w:val="00075E55"/>
    <w:rsid w:val="00076415"/>
    <w:rsid w:val="00076F4E"/>
    <w:rsid w:val="0007706A"/>
    <w:rsid w:val="00084340"/>
    <w:rsid w:val="00086D8F"/>
    <w:rsid w:val="00086FC9"/>
    <w:rsid w:val="00094C51"/>
    <w:rsid w:val="00097059"/>
    <w:rsid w:val="00097F02"/>
    <w:rsid w:val="000A52E7"/>
    <w:rsid w:val="000A62DC"/>
    <w:rsid w:val="000A78A7"/>
    <w:rsid w:val="000B0D8B"/>
    <w:rsid w:val="000B0F41"/>
    <w:rsid w:val="000B4A63"/>
    <w:rsid w:val="000B54F8"/>
    <w:rsid w:val="000B58D4"/>
    <w:rsid w:val="000B731D"/>
    <w:rsid w:val="000C0646"/>
    <w:rsid w:val="000C2402"/>
    <w:rsid w:val="000C5B41"/>
    <w:rsid w:val="000C5F76"/>
    <w:rsid w:val="000C5FF8"/>
    <w:rsid w:val="000D005E"/>
    <w:rsid w:val="000D0246"/>
    <w:rsid w:val="000D0A5A"/>
    <w:rsid w:val="000D0A95"/>
    <w:rsid w:val="000D2BB1"/>
    <w:rsid w:val="000D5942"/>
    <w:rsid w:val="000D7821"/>
    <w:rsid w:val="000E31DF"/>
    <w:rsid w:val="000E4E34"/>
    <w:rsid w:val="000E644E"/>
    <w:rsid w:val="000F29BF"/>
    <w:rsid w:val="00100738"/>
    <w:rsid w:val="001024F0"/>
    <w:rsid w:val="00102F02"/>
    <w:rsid w:val="0010435D"/>
    <w:rsid w:val="0010486A"/>
    <w:rsid w:val="001049E6"/>
    <w:rsid w:val="00110837"/>
    <w:rsid w:val="0011454D"/>
    <w:rsid w:val="00121121"/>
    <w:rsid w:val="00121978"/>
    <w:rsid w:val="00121F23"/>
    <w:rsid w:val="001230D4"/>
    <w:rsid w:val="00123FFD"/>
    <w:rsid w:val="001250E3"/>
    <w:rsid w:val="00125D34"/>
    <w:rsid w:val="00131A3D"/>
    <w:rsid w:val="00132C95"/>
    <w:rsid w:val="001343BA"/>
    <w:rsid w:val="00136944"/>
    <w:rsid w:val="00137B3E"/>
    <w:rsid w:val="001466FC"/>
    <w:rsid w:val="0015035C"/>
    <w:rsid w:val="00151494"/>
    <w:rsid w:val="00152606"/>
    <w:rsid w:val="00152F4D"/>
    <w:rsid w:val="00152FF8"/>
    <w:rsid w:val="001603B5"/>
    <w:rsid w:val="00165BA2"/>
    <w:rsid w:val="0017065A"/>
    <w:rsid w:val="00171EA8"/>
    <w:rsid w:val="00174276"/>
    <w:rsid w:val="00175FA7"/>
    <w:rsid w:val="00176CA6"/>
    <w:rsid w:val="001907D3"/>
    <w:rsid w:val="001943B1"/>
    <w:rsid w:val="001A2F27"/>
    <w:rsid w:val="001B221E"/>
    <w:rsid w:val="001B3A15"/>
    <w:rsid w:val="001B4137"/>
    <w:rsid w:val="001B638D"/>
    <w:rsid w:val="001C0AF6"/>
    <w:rsid w:val="001C4623"/>
    <w:rsid w:val="001C5BD3"/>
    <w:rsid w:val="001C6358"/>
    <w:rsid w:val="001D1535"/>
    <w:rsid w:val="001D2857"/>
    <w:rsid w:val="001D3062"/>
    <w:rsid w:val="001D3762"/>
    <w:rsid w:val="001D4EC9"/>
    <w:rsid w:val="001D6B69"/>
    <w:rsid w:val="001E0D23"/>
    <w:rsid w:val="001E2F0E"/>
    <w:rsid w:val="001E386F"/>
    <w:rsid w:val="001E452D"/>
    <w:rsid w:val="001E4999"/>
    <w:rsid w:val="001E5688"/>
    <w:rsid w:val="001E57C5"/>
    <w:rsid w:val="001E582E"/>
    <w:rsid w:val="001F06F4"/>
    <w:rsid w:val="001F2E2A"/>
    <w:rsid w:val="001F45EC"/>
    <w:rsid w:val="001F4D17"/>
    <w:rsid w:val="001F5F48"/>
    <w:rsid w:val="001F601F"/>
    <w:rsid w:val="001F7AFE"/>
    <w:rsid w:val="002012E8"/>
    <w:rsid w:val="002013DF"/>
    <w:rsid w:val="0020231B"/>
    <w:rsid w:val="00203CFF"/>
    <w:rsid w:val="00205DBA"/>
    <w:rsid w:val="00206EC8"/>
    <w:rsid w:val="00206FE7"/>
    <w:rsid w:val="002104A3"/>
    <w:rsid w:val="00213152"/>
    <w:rsid w:val="002133D9"/>
    <w:rsid w:val="00215420"/>
    <w:rsid w:val="00216712"/>
    <w:rsid w:val="00217891"/>
    <w:rsid w:val="00217F55"/>
    <w:rsid w:val="00221D59"/>
    <w:rsid w:val="0022323C"/>
    <w:rsid w:val="00223E9C"/>
    <w:rsid w:val="00230466"/>
    <w:rsid w:val="002312C7"/>
    <w:rsid w:val="0023515F"/>
    <w:rsid w:val="0024028F"/>
    <w:rsid w:val="0024127B"/>
    <w:rsid w:val="00241D76"/>
    <w:rsid w:val="0024641B"/>
    <w:rsid w:val="0024778C"/>
    <w:rsid w:val="00254862"/>
    <w:rsid w:val="00254B45"/>
    <w:rsid w:val="00266C36"/>
    <w:rsid w:val="002707C3"/>
    <w:rsid w:val="002707DF"/>
    <w:rsid w:val="002723E2"/>
    <w:rsid w:val="00272AD8"/>
    <w:rsid w:val="00275421"/>
    <w:rsid w:val="002821D3"/>
    <w:rsid w:val="0028392A"/>
    <w:rsid w:val="002842B2"/>
    <w:rsid w:val="002853C4"/>
    <w:rsid w:val="00286891"/>
    <w:rsid w:val="00286918"/>
    <w:rsid w:val="00287F80"/>
    <w:rsid w:val="00290EF5"/>
    <w:rsid w:val="002928F9"/>
    <w:rsid w:val="0029337F"/>
    <w:rsid w:val="002939B2"/>
    <w:rsid w:val="00293FB9"/>
    <w:rsid w:val="00297FFC"/>
    <w:rsid w:val="002A091D"/>
    <w:rsid w:val="002A2D3B"/>
    <w:rsid w:val="002B32EA"/>
    <w:rsid w:val="002B5AAA"/>
    <w:rsid w:val="002B6A5F"/>
    <w:rsid w:val="002C1316"/>
    <w:rsid w:val="002C459D"/>
    <w:rsid w:val="002C7E08"/>
    <w:rsid w:val="002D0466"/>
    <w:rsid w:val="002D44E1"/>
    <w:rsid w:val="002D4877"/>
    <w:rsid w:val="002D720F"/>
    <w:rsid w:val="002E5B28"/>
    <w:rsid w:val="002F0C64"/>
    <w:rsid w:val="002F12D0"/>
    <w:rsid w:val="002F5EF6"/>
    <w:rsid w:val="002F6407"/>
    <w:rsid w:val="0030418C"/>
    <w:rsid w:val="003047A5"/>
    <w:rsid w:val="00305F2B"/>
    <w:rsid w:val="00312609"/>
    <w:rsid w:val="00312DCE"/>
    <w:rsid w:val="0031377A"/>
    <w:rsid w:val="00315F02"/>
    <w:rsid w:val="0031749A"/>
    <w:rsid w:val="00324AC3"/>
    <w:rsid w:val="00330EF0"/>
    <w:rsid w:val="003343BB"/>
    <w:rsid w:val="003345AB"/>
    <w:rsid w:val="00336135"/>
    <w:rsid w:val="00341D52"/>
    <w:rsid w:val="00342047"/>
    <w:rsid w:val="00343453"/>
    <w:rsid w:val="003460D0"/>
    <w:rsid w:val="003475E8"/>
    <w:rsid w:val="00347B94"/>
    <w:rsid w:val="003524B6"/>
    <w:rsid w:val="00353BC8"/>
    <w:rsid w:val="003540D3"/>
    <w:rsid w:val="00355895"/>
    <w:rsid w:val="00356ABA"/>
    <w:rsid w:val="00361287"/>
    <w:rsid w:val="003616CA"/>
    <w:rsid w:val="0036269F"/>
    <w:rsid w:val="003628C8"/>
    <w:rsid w:val="00363CA8"/>
    <w:rsid w:val="00364E30"/>
    <w:rsid w:val="003712FB"/>
    <w:rsid w:val="00374EE7"/>
    <w:rsid w:val="00375725"/>
    <w:rsid w:val="003757D8"/>
    <w:rsid w:val="00377B07"/>
    <w:rsid w:val="00380D7E"/>
    <w:rsid w:val="0038172B"/>
    <w:rsid w:val="00383083"/>
    <w:rsid w:val="0039252E"/>
    <w:rsid w:val="00394E99"/>
    <w:rsid w:val="0039584F"/>
    <w:rsid w:val="00396399"/>
    <w:rsid w:val="003970DF"/>
    <w:rsid w:val="003A00C9"/>
    <w:rsid w:val="003A00D8"/>
    <w:rsid w:val="003A51E0"/>
    <w:rsid w:val="003B2012"/>
    <w:rsid w:val="003B4A61"/>
    <w:rsid w:val="003C33A3"/>
    <w:rsid w:val="003C4A23"/>
    <w:rsid w:val="003C4CC2"/>
    <w:rsid w:val="003C5BA8"/>
    <w:rsid w:val="003C6995"/>
    <w:rsid w:val="003D0939"/>
    <w:rsid w:val="003D12C7"/>
    <w:rsid w:val="003D275E"/>
    <w:rsid w:val="003D4920"/>
    <w:rsid w:val="003D4F8D"/>
    <w:rsid w:val="003D5855"/>
    <w:rsid w:val="003D5DB4"/>
    <w:rsid w:val="003D6950"/>
    <w:rsid w:val="003D6BEF"/>
    <w:rsid w:val="003D6FF0"/>
    <w:rsid w:val="003E058A"/>
    <w:rsid w:val="003E10AE"/>
    <w:rsid w:val="003E228B"/>
    <w:rsid w:val="003E336F"/>
    <w:rsid w:val="003E36E1"/>
    <w:rsid w:val="003E4449"/>
    <w:rsid w:val="003E4FCD"/>
    <w:rsid w:val="003E6DD5"/>
    <w:rsid w:val="003F15C0"/>
    <w:rsid w:val="003F20B9"/>
    <w:rsid w:val="003F71B2"/>
    <w:rsid w:val="003F7C7A"/>
    <w:rsid w:val="00404A6C"/>
    <w:rsid w:val="00405E6E"/>
    <w:rsid w:val="00411A3A"/>
    <w:rsid w:val="004134B4"/>
    <w:rsid w:val="0041427F"/>
    <w:rsid w:val="00414EA6"/>
    <w:rsid w:val="00415123"/>
    <w:rsid w:val="00417A39"/>
    <w:rsid w:val="004204FC"/>
    <w:rsid w:val="004220AA"/>
    <w:rsid w:val="004304D4"/>
    <w:rsid w:val="00431A7C"/>
    <w:rsid w:val="00432213"/>
    <w:rsid w:val="00440471"/>
    <w:rsid w:val="004409C6"/>
    <w:rsid w:val="004426A5"/>
    <w:rsid w:val="00444B9E"/>
    <w:rsid w:val="00446384"/>
    <w:rsid w:val="004465C0"/>
    <w:rsid w:val="004478C3"/>
    <w:rsid w:val="004535A8"/>
    <w:rsid w:val="00454C98"/>
    <w:rsid w:val="0046405E"/>
    <w:rsid w:val="0047676B"/>
    <w:rsid w:val="004771E3"/>
    <w:rsid w:val="00480558"/>
    <w:rsid w:val="00481738"/>
    <w:rsid w:val="00487D0C"/>
    <w:rsid w:val="004903FC"/>
    <w:rsid w:val="0049153D"/>
    <w:rsid w:val="00491DA7"/>
    <w:rsid w:val="004A0C6B"/>
    <w:rsid w:val="004A1866"/>
    <w:rsid w:val="004A3C5E"/>
    <w:rsid w:val="004A6491"/>
    <w:rsid w:val="004A7E15"/>
    <w:rsid w:val="004B0204"/>
    <w:rsid w:val="004B0B56"/>
    <w:rsid w:val="004B1072"/>
    <w:rsid w:val="004B3CFE"/>
    <w:rsid w:val="004B5438"/>
    <w:rsid w:val="004B62EA"/>
    <w:rsid w:val="004C0D98"/>
    <w:rsid w:val="004C5EDD"/>
    <w:rsid w:val="004C6945"/>
    <w:rsid w:val="004C729F"/>
    <w:rsid w:val="004C75DC"/>
    <w:rsid w:val="004D09D4"/>
    <w:rsid w:val="004D0BC3"/>
    <w:rsid w:val="004D1D68"/>
    <w:rsid w:val="004D4D09"/>
    <w:rsid w:val="004D5653"/>
    <w:rsid w:val="004E08D6"/>
    <w:rsid w:val="004E34E7"/>
    <w:rsid w:val="004E6B62"/>
    <w:rsid w:val="004E774F"/>
    <w:rsid w:val="004E7D3C"/>
    <w:rsid w:val="004F579B"/>
    <w:rsid w:val="004F5E73"/>
    <w:rsid w:val="005021C6"/>
    <w:rsid w:val="005055D2"/>
    <w:rsid w:val="00506512"/>
    <w:rsid w:val="00511C7E"/>
    <w:rsid w:val="0051292D"/>
    <w:rsid w:val="00512A60"/>
    <w:rsid w:val="0051363A"/>
    <w:rsid w:val="00516DB8"/>
    <w:rsid w:val="00520E87"/>
    <w:rsid w:val="005232BA"/>
    <w:rsid w:val="00526207"/>
    <w:rsid w:val="0052795C"/>
    <w:rsid w:val="0053308B"/>
    <w:rsid w:val="0053476A"/>
    <w:rsid w:val="00535F97"/>
    <w:rsid w:val="00537E9A"/>
    <w:rsid w:val="0054379B"/>
    <w:rsid w:val="005457EE"/>
    <w:rsid w:val="0054738F"/>
    <w:rsid w:val="00547B1A"/>
    <w:rsid w:val="005500DC"/>
    <w:rsid w:val="00551799"/>
    <w:rsid w:val="0055287D"/>
    <w:rsid w:val="00553493"/>
    <w:rsid w:val="00553A8B"/>
    <w:rsid w:val="00556619"/>
    <w:rsid w:val="00562DE1"/>
    <w:rsid w:val="00563592"/>
    <w:rsid w:val="00567AEF"/>
    <w:rsid w:val="005719AB"/>
    <w:rsid w:val="00571DFA"/>
    <w:rsid w:val="005728E0"/>
    <w:rsid w:val="00575717"/>
    <w:rsid w:val="00575969"/>
    <w:rsid w:val="005813E2"/>
    <w:rsid w:val="005848DE"/>
    <w:rsid w:val="00584BCD"/>
    <w:rsid w:val="00585486"/>
    <w:rsid w:val="00586E38"/>
    <w:rsid w:val="005A10AF"/>
    <w:rsid w:val="005A12E5"/>
    <w:rsid w:val="005A34EA"/>
    <w:rsid w:val="005A4B75"/>
    <w:rsid w:val="005B3CF4"/>
    <w:rsid w:val="005B4609"/>
    <w:rsid w:val="005B5C55"/>
    <w:rsid w:val="005B60FA"/>
    <w:rsid w:val="005B7473"/>
    <w:rsid w:val="005B7C55"/>
    <w:rsid w:val="005C38F4"/>
    <w:rsid w:val="005C3D65"/>
    <w:rsid w:val="005C3E38"/>
    <w:rsid w:val="005C4298"/>
    <w:rsid w:val="005C4FF2"/>
    <w:rsid w:val="005C6247"/>
    <w:rsid w:val="005C7F5D"/>
    <w:rsid w:val="005D288E"/>
    <w:rsid w:val="005D42BB"/>
    <w:rsid w:val="005D43F7"/>
    <w:rsid w:val="005D50FB"/>
    <w:rsid w:val="005D73AB"/>
    <w:rsid w:val="005E7B20"/>
    <w:rsid w:val="005F0C6E"/>
    <w:rsid w:val="005F1614"/>
    <w:rsid w:val="005F1CD2"/>
    <w:rsid w:val="005F2A81"/>
    <w:rsid w:val="005F391D"/>
    <w:rsid w:val="005F4B85"/>
    <w:rsid w:val="005F5106"/>
    <w:rsid w:val="005F52F8"/>
    <w:rsid w:val="005F6D26"/>
    <w:rsid w:val="005F70F3"/>
    <w:rsid w:val="0060153F"/>
    <w:rsid w:val="00603504"/>
    <w:rsid w:val="00603D7F"/>
    <w:rsid w:val="00604090"/>
    <w:rsid w:val="00604147"/>
    <w:rsid w:val="006064BD"/>
    <w:rsid w:val="0061255D"/>
    <w:rsid w:val="00613308"/>
    <w:rsid w:val="00613366"/>
    <w:rsid w:val="00614D2C"/>
    <w:rsid w:val="00615285"/>
    <w:rsid w:val="00616990"/>
    <w:rsid w:val="00617FF3"/>
    <w:rsid w:val="006314F2"/>
    <w:rsid w:val="00636019"/>
    <w:rsid w:val="00636AC2"/>
    <w:rsid w:val="00640C5B"/>
    <w:rsid w:val="00641AF1"/>
    <w:rsid w:val="00641E32"/>
    <w:rsid w:val="00642C0C"/>
    <w:rsid w:val="0064769D"/>
    <w:rsid w:val="00650D85"/>
    <w:rsid w:val="00660512"/>
    <w:rsid w:val="006620DC"/>
    <w:rsid w:val="0066343D"/>
    <w:rsid w:val="00664C14"/>
    <w:rsid w:val="00680C6E"/>
    <w:rsid w:val="00686456"/>
    <w:rsid w:val="00686930"/>
    <w:rsid w:val="00692694"/>
    <w:rsid w:val="00693DF2"/>
    <w:rsid w:val="00693ED1"/>
    <w:rsid w:val="00696557"/>
    <w:rsid w:val="006A0456"/>
    <w:rsid w:val="006A0583"/>
    <w:rsid w:val="006A2C3D"/>
    <w:rsid w:val="006A4812"/>
    <w:rsid w:val="006A4B49"/>
    <w:rsid w:val="006A7659"/>
    <w:rsid w:val="006A7902"/>
    <w:rsid w:val="006B31A5"/>
    <w:rsid w:val="006B5CBC"/>
    <w:rsid w:val="006B7FED"/>
    <w:rsid w:val="006C223E"/>
    <w:rsid w:val="006C4A7D"/>
    <w:rsid w:val="006C4F20"/>
    <w:rsid w:val="006C6342"/>
    <w:rsid w:val="006C65DE"/>
    <w:rsid w:val="006C6B7A"/>
    <w:rsid w:val="006D105E"/>
    <w:rsid w:val="006D2611"/>
    <w:rsid w:val="006D536F"/>
    <w:rsid w:val="006E2862"/>
    <w:rsid w:val="006E5D3E"/>
    <w:rsid w:val="006E7022"/>
    <w:rsid w:val="006F0265"/>
    <w:rsid w:val="006F09FC"/>
    <w:rsid w:val="006F2B15"/>
    <w:rsid w:val="006F506D"/>
    <w:rsid w:val="007151F4"/>
    <w:rsid w:val="00715813"/>
    <w:rsid w:val="007208BB"/>
    <w:rsid w:val="00723F29"/>
    <w:rsid w:val="00724A4B"/>
    <w:rsid w:val="00726DA6"/>
    <w:rsid w:val="00730ABD"/>
    <w:rsid w:val="00736F20"/>
    <w:rsid w:val="00737810"/>
    <w:rsid w:val="00740238"/>
    <w:rsid w:val="007403C5"/>
    <w:rsid w:val="007410E1"/>
    <w:rsid w:val="0074193C"/>
    <w:rsid w:val="0074225D"/>
    <w:rsid w:val="00746A09"/>
    <w:rsid w:val="00747FCE"/>
    <w:rsid w:val="00751EF6"/>
    <w:rsid w:val="007520A5"/>
    <w:rsid w:val="007524F9"/>
    <w:rsid w:val="0076083F"/>
    <w:rsid w:val="00764892"/>
    <w:rsid w:val="00764F45"/>
    <w:rsid w:val="00766EF6"/>
    <w:rsid w:val="007709BE"/>
    <w:rsid w:val="00772067"/>
    <w:rsid w:val="00772771"/>
    <w:rsid w:val="0077390E"/>
    <w:rsid w:val="007808CA"/>
    <w:rsid w:val="00780E16"/>
    <w:rsid w:val="007833EC"/>
    <w:rsid w:val="0078340F"/>
    <w:rsid w:val="00783FE6"/>
    <w:rsid w:val="00784A68"/>
    <w:rsid w:val="00793F78"/>
    <w:rsid w:val="00797469"/>
    <w:rsid w:val="007A0E5C"/>
    <w:rsid w:val="007A4E34"/>
    <w:rsid w:val="007B163F"/>
    <w:rsid w:val="007B2D0A"/>
    <w:rsid w:val="007B30E9"/>
    <w:rsid w:val="007B3143"/>
    <w:rsid w:val="007B3CD8"/>
    <w:rsid w:val="007B52EE"/>
    <w:rsid w:val="007B79E3"/>
    <w:rsid w:val="007B7A9A"/>
    <w:rsid w:val="007C5186"/>
    <w:rsid w:val="007D26C8"/>
    <w:rsid w:val="007D7B4F"/>
    <w:rsid w:val="007E0086"/>
    <w:rsid w:val="007E13C1"/>
    <w:rsid w:val="007E20D4"/>
    <w:rsid w:val="007E28BF"/>
    <w:rsid w:val="007E48BA"/>
    <w:rsid w:val="007E5216"/>
    <w:rsid w:val="007E5C5B"/>
    <w:rsid w:val="007E5C8E"/>
    <w:rsid w:val="007F0ED1"/>
    <w:rsid w:val="007F16EC"/>
    <w:rsid w:val="008007ED"/>
    <w:rsid w:val="008012FE"/>
    <w:rsid w:val="008024F4"/>
    <w:rsid w:val="008040E7"/>
    <w:rsid w:val="00806B04"/>
    <w:rsid w:val="008103AC"/>
    <w:rsid w:val="008115AF"/>
    <w:rsid w:val="00814847"/>
    <w:rsid w:val="0082077D"/>
    <w:rsid w:val="008248B2"/>
    <w:rsid w:val="008261D8"/>
    <w:rsid w:val="00826823"/>
    <w:rsid w:val="00830DAA"/>
    <w:rsid w:val="00832175"/>
    <w:rsid w:val="00836F0B"/>
    <w:rsid w:val="0084192D"/>
    <w:rsid w:val="00842C5A"/>
    <w:rsid w:val="008430C3"/>
    <w:rsid w:val="008430EE"/>
    <w:rsid w:val="00845692"/>
    <w:rsid w:val="00852AC1"/>
    <w:rsid w:val="00857B7D"/>
    <w:rsid w:val="00857D9B"/>
    <w:rsid w:val="0086038D"/>
    <w:rsid w:val="0086066C"/>
    <w:rsid w:val="00862E2C"/>
    <w:rsid w:val="0086332B"/>
    <w:rsid w:val="0086355E"/>
    <w:rsid w:val="00863DD2"/>
    <w:rsid w:val="0086417C"/>
    <w:rsid w:val="00867AFF"/>
    <w:rsid w:val="00870F3C"/>
    <w:rsid w:val="0087412F"/>
    <w:rsid w:val="0087664C"/>
    <w:rsid w:val="00880178"/>
    <w:rsid w:val="0088066F"/>
    <w:rsid w:val="008857C2"/>
    <w:rsid w:val="00890120"/>
    <w:rsid w:val="00891B29"/>
    <w:rsid w:val="00892041"/>
    <w:rsid w:val="008934FF"/>
    <w:rsid w:val="00894E43"/>
    <w:rsid w:val="00897E38"/>
    <w:rsid w:val="008A14F3"/>
    <w:rsid w:val="008A6EB4"/>
    <w:rsid w:val="008B3152"/>
    <w:rsid w:val="008B4BE8"/>
    <w:rsid w:val="008B53C1"/>
    <w:rsid w:val="008C0050"/>
    <w:rsid w:val="008C0059"/>
    <w:rsid w:val="008C243C"/>
    <w:rsid w:val="008C2B01"/>
    <w:rsid w:val="008C7599"/>
    <w:rsid w:val="008C7648"/>
    <w:rsid w:val="008D2C2C"/>
    <w:rsid w:val="008D5661"/>
    <w:rsid w:val="008D73E7"/>
    <w:rsid w:val="008E4822"/>
    <w:rsid w:val="008E514C"/>
    <w:rsid w:val="008E6419"/>
    <w:rsid w:val="008E6DE5"/>
    <w:rsid w:val="008F168F"/>
    <w:rsid w:val="008F2CFA"/>
    <w:rsid w:val="008F4653"/>
    <w:rsid w:val="009013BE"/>
    <w:rsid w:val="009038DD"/>
    <w:rsid w:val="00905A2D"/>
    <w:rsid w:val="009115F8"/>
    <w:rsid w:val="009150BF"/>
    <w:rsid w:val="00916C77"/>
    <w:rsid w:val="009178BC"/>
    <w:rsid w:val="00922855"/>
    <w:rsid w:val="009231D3"/>
    <w:rsid w:val="009233DF"/>
    <w:rsid w:val="00924402"/>
    <w:rsid w:val="00926474"/>
    <w:rsid w:val="0093074E"/>
    <w:rsid w:val="009329BC"/>
    <w:rsid w:val="00934D25"/>
    <w:rsid w:val="00937AD4"/>
    <w:rsid w:val="00940136"/>
    <w:rsid w:val="009423EB"/>
    <w:rsid w:val="00944509"/>
    <w:rsid w:val="0094770B"/>
    <w:rsid w:val="0095296D"/>
    <w:rsid w:val="009579E0"/>
    <w:rsid w:val="00960007"/>
    <w:rsid w:val="0096354E"/>
    <w:rsid w:val="009650DF"/>
    <w:rsid w:val="00977A8F"/>
    <w:rsid w:val="0098059D"/>
    <w:rsid w:val="00980C4D"/>
    <w:rsid w:val="00983960"/>
    <w:rsid w:val="009853B3"/>
    <w:rsid w:val="009871E5"/>
    <w:rsid w:val="00987F9C"/>
    <w:rsid w:val="00990E81"/>
    <w:rsid w:val="00991C41"/>
    <w:rsid w:val="00993435"/>
    <w:rsid w:val="00993D04"/>
    <w:rsid w:val="0099443E"/>
    <w:rsid w:val="00994AE2"/>
    <w:rsid w:val="00996209"/>
    <w:rsid w:val="009A07A1"/>
    <w:rsid w:val="009A477B"/>
    <w:rsid w:val="009A5D03"/>
    <w:rsid w:val="009A7FAD"/>
    <w:rsid w:val="009B0204"/>
    <w:rsid w:val="009B1D5D"/>
    <w:rsid w:val="009B299E"/>
    <w:rsid w:val="009B7B53"/>
    <w:rsid w:val="009C1852"/>
    <w:rsid w:val="009C32AE"/>
    <w:rsid w:val="009C3472"/>
    <w:rsid w:val="009C4BE5"/>
    <w:rsid w:val="009C5F66"/>
    <w:rsid w:val="009D1397"/>
    <w:rsid w:val="009D1572"/>
    <w:rsid w:val="009D7BC8"/>
    <w:rsid w:val="009E06B9"/>
    <w:rsid w:val="009E5050"/>
    <w:rsid w:val="009F0482"/>
    <w:rsid w:val="009F2DCF"/>
    <w:rsid w:val="009F4B23"/>
    <w:rsid w:val="00A0016B"/>
    <w:rsid w:val="00A01772"/>
    <w:rsid w:val="00A02668"/>
    <w:rsid w:val="00A0292B"/>
    <w:rsid w:val="00A0468C"/>
    <w:rsid w:val="00A069B4"/>
    <w:rsid w:val="00A120BA"/>
    <w:rsid w:val="00A13221"/>
    <w:rsid w:val="00A1586F"/>
    <w:rsid w:val="00A177AB"/>
    <w:rsid w:val="00A17F05"/>
    <w:rsid w:val="00A20483"/>
    <w:rsid w:val="00A20A3E"/>
    <w:rsid w:val="00A2434F"/>
    <w:rsid w:val="00A2456B"/>
    <w:rsid w:val="00A251B7"/>
    <w:rsid w:val="00A25F85"/>
    <w:rsid w:val="00A26B82"/>
    <w:rsid w:val="00A33680"/>
    <w:rsid w:val="00A420E8"/>
    <w:rsid w:val="00A43BFA"/>
    <w:rsid w:val="00A44C85"/>
    <w:rsid w:val="00A45000"/>
    <w:rsid w:val="00A53407"/>
    <w:rsid w:val="00A60D02"/>
    <w:rsid w:val="00A62600"/>
    <w:rsid w:val="00A63439"/>
    <w:rsid w:val="00A6406F"/>
    <w:rsid w:val="00A6646C"/>
    <w:rsid w:val="00A67345"/>
    <w:rsid w:val="00A67CB2"/>
    <w:rsid w:val="00A70DF2"/>
    <w:rsid w:val="00A74F34"/>
    <w:rsid w:val="00A779BB"/>
    <w:rsid w:val="00A8180F"/>
    <w:rsid w:val="00A82C8B"/>
    <w:rsid w:val="00A84507"/>
    <w:rsid w:val="00A866E6"/>
    <w:rsid w:val="00A872B4"/>
    <w:rsid w:val="00A90DBB"/>
    <w:rsid w:val="00A94F84"/>
    <w:rsid w:val="00A9631C"/>
    <w:rsid w:val="00A97AE8"/>
    <w:rsid w:val="00AA0F6F"/>
    <w:rsid w:val="00AA1F26"/>
    <w:rsid w:val="00AA3118"/>
    <w:rsid w:val="00AA59CD"/>
    <w:rsid w:val="00AA5E66"/>
    <w:rsid w:val="00AB0844"/>
    <w:rsid w:val="00AB3358"/>
    <w:rsid w:val="00AB7C10"/>
    <w:rsid w:val="00AC4DE2"/>
    <w:rsid w:val="00AD1E2F"/>
    <w:rsid w:val="00AD240D"/>
    <w:rsid w:val="00AD2EA3"/>
    <w:rsid w:val="00AD5D86"/>
    <w:rsid w:val="00AD62FC"/>
    <w:rsid w:val="00AE2213"/>
    <w:rsid w:val="00AE4B1F"/>
    <w:rsid w:val="00AE584F"/>
    <w:rsid w:val="00AE5B83"/>
    <w:rsid w:val="00AF170D"/>
    <w:rsid w:val="00AF17D8"/>
    <w:rsid w:val="00AF1927"/>
    <w:rsid w:val="00AF54E5"/>
    <w:rsid w:val="00AF7855"/>
    <w:rsid w:val="00AF7FCE"/>
    <w:rsid w:val="00B0014A"/>
    <w:rsid w:val="00B0052D"/>
    <w:rsid w:val="00B01099"/>
    <w:rsid w:val="00B0162D"/>
    <w:rsid w:val="00B026D7"/>
    <w:rsid w:val="00B053C2"/>
    <w:rsid w:val="00B07B6A"/>
    <w:rsid w:val="00B12782"/>
    <w:rsid w:val="00B15D15"/>
    <w:rsid w:val="00B2032A"/>
    <w:rsid w:val="00B20F30"/>
    <w:rsid w:val="00B21C66"/>
    <w:rsid w:val="00B2290D"/>
    <w:rsid w:val="00B240B3"/>
    <w:rsid w:val="00B2728D"/>
    <w:rsid w:val="00B30C4A"/>
    <w:rsid w:val="00B32E8D"/>
    <w:rsid w:val="00B3530A"/>
    <w:rsid w:val="00B4213E"/>
    <w:rsid w:val="00B42DA7"/>
    <w:rsid w:val="00B44C3C"/>
    <w:rsid w:val="00B4542F"/>
    <w:rsid w:val="00B460C2"/>
    <w:rsid w:val="00B463BF"/>
    <w:rsid w:val="00B469BB"/>
    <w:rsid w:val="00B5062F"/>
    <w:rsid w:val="00B5216C"/>
    <w:rsid w:val="00B5228F"/>
    <w:rsid w:val="00B566A4"/>
    <w:rsid w:val="00B5714E"/>
    <w:rsid w:val="00B57B1E"/>
    <w:rsid w:val="00B6067B"/>
    <w:rsid w:val="00B66B42"/>
    <w:rsid w:val="00B700FC"/>
    <w:rsid w:val="00B70701"/>
    <w:rsid w:val="00B71B9C"/>
    <w:rsid w:val="00B71BA5"/>
    <w:rsid w:val="00B76801"/>
    <w:rsid w:val="00B81196"/>
    <w:rsid w:val="00B84E5B"/>
    <w:rsid w:val="00B86538"/>
    <w:rsid w:val="00B913A2"/>
    <w:rsid w:val="00BA48B6"/>
    <w:rsid w:val="00BA527E"/>
    <w:rsid w:val="00BA6B99"/>
    <w:rsid w:val="00BA6C4F"/>
    <w:rsid w:val="00BB2668"/>
    <w:rsid w:val="00BB7920"/>
    <w:rsid w:val="00BC1BC0"/>
    <w:rsid w:val="00BC427C"/>
    <w:rsid w:val="00BC4B52"/>
    <w:rsid w:val="00BC61B4"/>
    <w:rsid w:val="00BC64A1"/>
    <w:rsid w:val="00BC664E"/>
    <w:rsid w:val="00BC7EE1"/>
    <w:rsid w:val="00BD276E"/>
    <w:rsid w:val="00BD5429"/>
    <w:rsid w:val="00BD5E99"/>
    <w:rsid w:val="00BD7E21"/>
    <w:rsid w:val="00BE2156"/>
    <w:rsid w:val="00BE301F"/>
    <w:rsid w:val="00BF330E"/>
    <w:rsid w:val="00BF42B5"/>
    <w:rsid w:val="00BF571C"/>
    <w:rsid w:val="00BF7981"/>
    <w:rsid w:val="00BF7AEE"/>
    <w:rsid w:val="00C000A8"/>
    <w:rsid w:val="00C013DF"/>
    <w:rsid w:val="00C06948"/>
    <w:rsid w:val="00C07864"/>
    <w:rsid w:val="00C079F6"/>
    <w:rsid w:val="00C10C72"/>
    <w:rsid w:val="00C116EB"/>
    <w:rsid w:val="00C1210F"/>
    <w:rsid w:val="00C1232A"/>
    <w:rsid w:val="00C124DB"/>
    <w:rsid w:val="00C138F6"/>
    <w:rsid w:val="00C14208"/>
    <w:rsid w:val="00C20CE2"/>
    <w:rsid w:val="00C20FEE"/>
    <w:rsid w:val="00C248BE"/>
    <w:rsid w:val="00C35C3D"/>
    <w:rsid w:val="00C45205"/>
    <w:rsid w:val="00C50658"/>
    <w:rsid w:val="00C5155C"/>
    <w:rsid w:val="00C5246D"/>
    <w:rsid w:val="00C52B3D"/>
    <w:rsid w:val="00C55840"/>
    <w:rsid w:val="00C55860"/>
    <w:rsid w:val="00C55C8F"/>
    <w:rsid w:val="00C56916"/>
    <w:rsid w:val="00C63DB0"/>
    <w:rsid w:val="00C652D0"/>
    <w:rsid w:val="00C66CA3"/>
    <w:rsid w:val="00C720AA"/>
    <w:rsid w:val="00C73A01"/>
    <w:rsid w:val="00C74348"/>
    <w:rsid w:val="00C77B10"/>
    <w:rsid w:val="00C810F6"/>
    <w:rsid w:val="00C81A3E"/>
    <w:rsid w:val="00C86B5F"/>
    <w:rsid w:val="00C91C35"/>
    <w:rsid w:val="00CA0257"/>
    <w:rsid w:val="00CA1ECE"/>
    <w:rsid w:val="00CA3ED1"/>
    <w:rsid w:val="00CA79C9"/>
    <w:rsid w:val="00CB0359"/>
    <w:rsid w:val="00CB09CA"/>
    <w:rsid w:val="00CB3A84"/>
    <w:rsid w:val="00CC3686"/>
    <w:rsid w:val="00CC39CB"/>
    <w:rsid w:val="00CD12A7"/>
    <w:rsid w:val="00CD1DF4"/>
    <w:rsid w:val="00CD277A"/>
    <w:rsid w:val="00CD28C6"/>
    <w:rsid w:val="00CD337D"/>
    <w:rsid w:val="00CD61CF"/>
    <w:rsid w:val="00CD7FCC"/>
    <w:rsid w:val="00CE6E93"/>
    <w:rsid w:val="00CE7384"/>
    <w:rsid w:val="00CE7822"/>
    <w:rsid w:val="00CF72BE"/>
    <w:rsid w:val="00CF78EC"/>
    <w:rsid w:val="00CF7C04"/>
    <w:rsid w:val="00D00D24"/>
    <w:rsid w:val="00D029F6"/>
    <w:rsid w:val="00D046E7"/>
    <w:rsid w:val="00D0551E"/>
    <w:rsid w:val="00D07C52"/>
    <w:rsid w:val="00D141B3"/>
    <w:rsid w:val="00D16D7B"/>
    <w:rsid w:val="00D201A6"/>
    <w:rsid w:val="00D208CC"/>
    <w:rsid w:val="00D228EC"/>
    <w:rsid w:val="00D2298B"/>
    <w:rsid w:val="00D241F9"/>
    <w:rsid w:val="00D24645"/>
    <w:rsid w:val="00D25B5A"/>
    <w:rsid w:val="00D26CA7"/>
    <w:rsid w:val="00D2773C"/>
    <w:rsid w:val="00D35754"/>
    <w:rsid w:val="00D35F69"/>
    <w:rsid w:val="00D37297"/>
    <w:rsid w:val="00D3749B"/>
    <w:rsid w:val="00D4054D"/>
    <w:rsid w:val="00D40E97"/>
    <w:rsid w:val="00D43F4D"/>
    <w:rsid w:val="00D45DCD"/>
    <w:rsid w:val="00D51445"/>
    <w:rsid w:val="00D53E5A"/>
    <w:rsid w:val="00D54449"/>
    <w:rsid w:val="00D60100"/>
    <w:rsid w:val="00D61256"/>
    <w:rsid w:val="00D61407"/>
    <w:rsid w:val="00D61673"/>
    <w:rsid w:val="00D672E1"/>
    <w:rsid w:val="00D67451"/>
    <w:rsid w:val="00D72090"/>
    <w:rsid w:val="00D72278"/>
    <w:rsid w:val="00D73D68"/>
    <w:rsid w:val="00D80150"/>
    <w:rsid w:val="00D812E1"/>
    <w:rsid w:val="00D814D7"/>
    <w:rsid w:val="00D868E7"/>
    <w:rsid w:val="00D90DE0"/>
    <w:rsid w:val="00D95E6D"/>
    <w:rsid w:val="00D96920"/>
    <w:rsid w:val="00DA371C"/>
    <w:rsid w:val="00DA5827"/>
    <w:rsid w:val="00DA6B4B"/>
    <w:rsid w:val="00DB0730"/>
    <w:rsid w:val="00DB09E6"/>
    <w:rsid w:val="00DB0BD0"/>
    <w:rsid w:val="00DB139A"/>
    <w:rsid w:val="00DB3C89"/>
    <w:rsid w:val="00DB7D71"/>
    <w:rsid w:val="00DC6FE0"/>
    <w:rsid w:val="00DC7414"/>
    <w:rsid w:val="00DD1CAA"/>
    <w:rsid w:val="00DD47CF"/>
    <w:rsid w:val="00DD4991"/>
    <w:rsid w:val="00DD70AC"/>
    <w:rsid w:val="00DD79BB"/>
    <w:rsid w:val="00DE0EED"/>
    <w:rsid w:val="00DE3136"/>
    <w:rsid w:val="00DE41ED"/>
    <w:rsid w:val="00DF371A"/>
    <w:rsid w:val="00DF45BD"/>
    <w:rsid w:val="00DF5455"/>
    <w:rsid w:val="00DF7245"/>
    <w:rsid w:val="00E00ED0"/>
    <w:rsid w:val="00E01663"/>
    <w:rsid w:val="00E02F0F"/>
    <w:rsid w:val="00E03F5A"/>
    <w:rsid w:val="00E04BC8"/>
    <w:rsid w:val="00E05A20"/>
    <w:rsid w:val="00E06627"/>
    <w:rsid w:val="00E077D5"/>
    <w:rsid w:val="00E07F7A"/>
    <w:rsid w:val="00E11E17"/>
    <w:rsid w:val="00E15157"/>
    <w:rsid w:val="00E15622"/>
    <w:rsid w:val="00E17D4D"/>
    <w:rsid w:val="00E2364F"/>
    <w:rsid w:val="00E25055"/>
    <w:rsid w:val="00E25A66"/>
    <w:rsid w:val="00E310B7"/>
    <w:rsid w:val="00E315FA"/>
    <w:rsid w:val="00E32D59"/>
    <w:rsid w:val="00E3397C"/>
    <w:rsid w:val="00E34C2D"/>
    <w:rsid w:val="00E34E69"/>
    <w:rsid w:val="00E363D7"/>
    <w:rsid w:val="00E37115"/>
    <w:rsid w:val="00E42AB5"/>
    <w:rsid w:val="00E45EAC"/>
    <w:rsid w:val="00E50015"/>
    <w:rsid w:val="00E532D0"/>
    <w:rsid w:val="00E546BD"/>
    <w:rsid w:val="00E60E67"/>
    <w:rsid w:val="00E61DEA"/>
    <w:rsid w:val="00E6296E"/>
    <w:rsid w:val="00E63847"/>
    <w:rsid w:val="00E715B7"/>
    <w:rsid w:val="00E734E9"/>
    <w:rsid w:val="00E762D6"/>
    <w:rsid w:val="00E76814"/>
    <w:rsid w:val="00E77383"/>
    <w:rsid w:val="00E8042C"/>
    <w:rsid w:val="00E82127"/>
    <w:rsid w:val="00E8546E"/>
    <w:rsid w:val="00E93898"/>
    <w:rsid w:val="00E94773"/>
    <w:rsid w:val="00E957D2"/>
    <w:rsid w:val="00E95B88"/>
    <w:rsid w:val="00EA0061"/>
    <w:rsid w:val="00EA0268"/>
    <w:rsid w:val="00EA062F"/>
    <w:rsid w:val="00EA53CF"/>
    <w:rsid w:val="00EB2C09"/>
    <w:rsid w:val="00EB31E0"/>
    <w:rsid w:val="00EB6D4D"/>
    <w:rsid w:val="00EC0C88"/>
    <w:rsid w:val="00EC0D79"/>
    <w:rsid w:val="00EC3F16"/>
    <w:rsid w:val="00EC4851"/>
    <w:rsid w:val="00EC536A"/>
    <w:rsid w:val="00ED0FCA"/>
    <w:rsid w:val="00ED1F15"/>
    <w:rsid w:val="00ED4278"/>
    <w:rsid w:val="00ED57CF"/>
    <w:rsid w:val="00EE29F2"/>
    <w:rsid w:val="00EE34A3"/>
    <w:rsid w:val="00EE606A"/>
    <w:rsid w:val="00EE7BE2"/>
    <w:rsid w:val="00EF07B9"/>
    <w:rsid w:val="00EF0D3B"/>
    <w:rsid w:val="00EF2DF3"/>
    <w:rsid w:val="00EF613C"/>
    <w:rsid w:val="00F017F2"/>
    <w:rsid w:val="00F01822"/>
    <w:rsid w:val="00F03183"/>
    <w:rsid w:val="00F04131"/>
    <w:rsid w:val="00F12BEE"/>
    <w:rsid w:val="00F14244"/>
    <w:rsid w:val="00F1517F"/>
    <w:rsid w:val="00F15B49"/>
    <w:rsid w:val="00F16CE1"/>
    <w:rsid w:val="00F174D6"/>
    <w:rsid w:val="00F2341E"/>
    <w:rsid w:val="00F2708F"/>
    <w:rsid w:val="00F2784E"/>
    <w:rsid w:val="00F27F52"/>
    <w:rsid w:val="00F334FB"/>
    <w:rsid w:val="00F34B2B"/>
    <w:rsid w:val="00F35422"/>
    <w:rsid w:val="00F35862"/>
    <w:rsid w:val="00F37966"/>
    <w:rsid w:val="00F37B10"/>
    <w:rsid w:val="00F4160D"/>
    <w:rsid w:val="00F4307D"/>
    <w:rsid w:val="00F445CC"/>
    <w:rsid w:val="00F450D2"/>
    <w:rsid w:val="00F45F16"/>
    <w:rsid w:val="00F51DAF"/>
    <w:rsid w:val="00F56EF3"/>
    <w:rsid w:val="00F578FC"/>
    <w:rsid w:val="00F600E3"/>
    <w:rsid w:val="00F60B21"/>
    <w:rsid w:val="00F616A4"/>
    <w:rsid w:val="00F620CC"/>
    <w:rsid w:val="00F635E5"/>
    <w:rsid w:val="00F71ACD"/>
    <w:rsid w:val="00F7468B"/>
    <w:rsid w:val="00F74B30"/>
    <w:rsid w:val="00F767BE"/>
    <w:rsid w:val="00F812BA"/>
    <w:rsid w:val="00F81863"/>
    <w:rsid w:val="00F81DDA"/>
    <w:rsid w:val="00F821D5"/>
    <w:rsid w:val="00F838C7"/>
    <w:rsid w:val="00F911DD"/>
    <w:rsid w:val="00F94A13"/>
    <w:rsid w:val="00FA07D8"/>
    <w:rsid w:val="00FA186A"/>
    <w:rsid w:val="00FA2600"/>
    <w:rsid w:val="00FA5B0E"/>
    <w:rsid w:val="00FA5C68"/>
    <w:rsid w:val="00FA6180"/>
    <w:rsid w:val="00FA6671"/>
    <w:rsid w:val="00FA738A"/>
    <w:rsid w:val="00FA7903"/>
    <w:rsid w:val="00FB1226"/>
    <w:rsid w:val="00FB51EB"/>
    <w:rsid w:val="00FB58BC"/>
    <w:rsid w:val="00FB7EB0"/>
    <w:rsid w:val="00FC2853"/>
    <w:rsid w:val="00FC2A74"/>
    <w:rsid w:val="00FC71D5"/>
    <w:rsid w:val="00FC798D"/>
    <w:rsid w:val="00FD1FF0"/>
    <w:rsid w:val="00FD351A"/>
    <w:rsid w:val="00FD4274"/>
    <w:rsid w:val="00FD5D3F"/>
    <w:rsid w:val="00FD6238"/>
    <w:rsid w:val="00FE0C7F"/>
    <w:rsid w:val="00FE58F0"/>
    <w:rsid w:val="00FE674B"/>
    <w:rsid w:val="00FF59E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23DDA"/>
  <w15:chartTrackingRefBased/>
  <w15:docId w15:val="{87BD036E-F35C-4537-ACC8-8B914CC1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FA7"/>
    <w:pPr>
      <w:spacing w:after="200" w:line="276" w:lineRule="auto"/>
    </w:pPr>
    <w:rPr>
      <w:rFonts w:eastAsiaTheme="minorEastAsia"/>
      <w:lang w:val="en-GB" w:eastAsia="zh-CN"/>
    </w:rPr>
  </w:style>
  <w:style w:type="paragraph" w:styleId="Heading1">
    <w:name w:val="heading 1"/>
    <w:aliases w:val="A MAJOR/BOLD,h1,A MAJOR/BOLD1,h11DIF,h11,Topic Heading 1,Heading 1A,Part,Schedheading,Heading 1(Report Only),Section Heading,Alt H1,DEFS &amp; INTERPS HEADING"/>
    <w:link w:val="Heading1Char"/>
    <w:qFormat/>
    <w:rsid w:val="0086355E"/>
    <w:pPr>
      <w:numPr>
        <w:numId w:val="17"/>
      </w:numPr>
      <w:spacing w:before="480" w:after="240" w:line="240" w:lineRule="auto"/>
      <w:outlineLvl w:val="0"/>
    </w:pPr>
    <w:rPr>
      <w:rFonts w:ascii="Times New Roman" w:eastAsia="Tahoma" w:hAnsi="Times New Roman" w:cs="Times New Roman"/>
      <w:b/>
      <w:bCs/>
      <w:caps/>
      <w:color w:val="000000"/>
      <w:sz w:val="24"/>
      <w:szCs w:val="28"/>
    </w:rPr>
  </w:style>
  <w:style w:type="paragraph" w:styleId="Heading2">
    <w:name w:val="heading 2"/>
    <w:link w:val="Heading2Char"/>
    <w:qFormat/>
    <w:rsid w:val="0086355E"/>
    <w:pPr>
      <w:numPr>
        <w:ilvl w:val="1"/>
        <w:numId w:val="17"/>
      </w:numPr>
      <w:spacing w:after="240" w:line="240" w:lineRule="auto"/>
      <w:jc w:val="both"/>
      <w:outlineLvl w:val="1"/>
    </w:pPr>
    <w:rPr>
      <w:rFonts w:ascii="Times New Roman" w:eastAsia="Times New Roman Bold" w:hAnsi="Times New Roman" w:cs="Times New Roman"/>
      <w:bCs/>
      <w:sz w:val="24"/>
      <w:szCs w:val="24"/>
    </w:rPr>
  </w:style>
  <w:style w:type="paragraph" w:styleId="Heading3">
    <w:name w:val="heading 3"/>
    <w:link w:val="Heading3Char"/>
    <w:qFormat/>
    <w:rsid w:val="0086355E"/>
    <w:pPr>
      <w:numPr>
        <w:ilvl w:val="2"/>
        <w:numId w:val="17"/>
      </w:numPr>
      <w:spacing w:after="240" w:line="240" w:lineRule="auto"/>
      <w:jc w:val="both"/>
      <w:outlineLvl w:val="2"/>
    </w:pPr>
    <w:rPr>
      <w:rFonts w:ascii="Times New Roman" w:eastAsia="Times New Roman Bold" w:hAnsi="Times New Roman" w:cs="Tahoma"/>
      <w:bCs/>
      <w:color w:val="000000"/>
      <w:sz w:val="24"/>
      <w:szCs w:val="24"/>
    </w:rPr>
  </w:style>
  <w:style w:type="paragraph" w:styleId="Heading4">
    <w:name w:val="heading 4"/>
    <w:link w:val="Heading4Char"/>
    <w:qFormat/>
    <w:rsid w:val="0086355E"/>
    <w:pPr>
      <w:numPr>
        <w:ilvl w:val="3"/>
        <w:numId w:val="17"/>
      </w:numPr>
      <w:spacing w:after="240" w:line="240" w:lineRule="auto"/>
      <w:jc w:val="both"/>
      <w:outlineLvl w:val="3"/>
    </w:pPr>
    <w:rPr>
      <w:rFonts w:ascii="Times New Roman" w:eastAsia="Times New Roman Bold" w:hAnsi="Times New Roman" w:cs="Tahoma"/>
      <w:bCs/>
      <w:iCs/>
      <w:sz w:val="24"/>
      <w:szCs w:val="24"/>
    </w:rPr>
  </w:style>
  <w:style w:type="paragraph" w:styleId="Heading5">
    <w:name w:val="heading 5"/>
    <w:link w:val="Heading5Char"/>
    <w:qFormat/>
    <w:rsid w:val="0086355E"/>
    <w:pPr>
      <w:numPr>
        <w:ilvl w:val="4"/>
        <w:numId w:val="17"/>
      </w:numPr>
      <w:spacing w:after="240" w:line="240" w:lineRule="auto"/>
      <w:jc w:val="both"/>
      <w:outlineLvl w:val="4"/>
    </w:pPr>
    <w:rPr>
      <w:rFonts w:ascii="Tahoma" w:eastAsia="Times New Roman Bold"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5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US List,Noise heading,Cell bullets,Text,Credits,Number abc,a List Paragraph,alphabet listing,Dot pt,List Paragraph1,Colorful List - Accent 11,No Spacing1,List Paragraph Char Char Char,Indicator Text,Numbered Para 1,F5 List Paragraph,T,L"/>
    <w:basedOn w:val="Normal"/>
    <w:link w:val="ListParagraphChar"/>
    <w:uiPriority w:val="34"/>
    <w:qFormat/>
    <w:rsid w:val="00175FA7"/>
    <w:pPr>
      <w:ind w:left="720"/>
      <w:contextualSpacing/>
    </w:pPr>
  </w:style>
  <w:style w:type="character" w:styleId="CommentReference">
    <w:name w:val="annotation reference"/>
    <w:basedOn w:val="DefaultParagraphFont"/>
    <w:uiPriority w:val="99"/>
    <w:semiHidden/>
    <w:unhideWhenUsed/>
    <w:rsid w:val="009115F8"/>
    <w:rPr>
      <w:sz w:val="16"/>
      <w:szCs w:val="16"/>
    </w:rPr>
  </w:style>
  <w:style w:type="paragraph" w:styleId="CommentText">
    <w:name w:val="annotation text"/>
    <w:basedOn w:val="Normal"/>
    <w:link w:val="CommentTextChar"/>
    <w:uiPriority w:val="99"/>
    <w:unhideWhenUsed/>
    <w:rsid w:val="009115F8"/>
    <w:pPr>
      <w:spacing w:line="240" w:lineRule="auto"/>
    </w:pPr>
    <w:rPr>
      <w:sz w:val="20"/>
      <w:szCs w:val="20"/>
    </w:rPr>
  </w:style>
  <w:style w:type="character" w:customStyle="1" w:styleId="CommentTextChar">
    <w:name w:val="Comment Text Char"/>
    <w:basedOn w:val="DefaultParagraphFont"/>
    <w:link w:val="CommentText"/>
    <w:uiPriority w:val="99"/>
    <w:rsid w:val="009115F8"/>
    <w:rPr>
      <w:rFonts w:eastAsiaTheme="minorEastAsia"/>
      <w:sz w:val="20"/>
      <w:szCs w:val="20"/>
      <w:lang w:val="en-GB" w:eastAsia="zh-CN"/>
    </w:rPr>
  </w:style>
  <w:style w:type="paragraph" w:styleId="CommentSubject">
    <w:name w:val="annotation subject"/>
    <w:basedOn w:val="CommentText"/>
    <w:next w:val="CommentText"/>
    <w:link w:val="CommentSubjectChar"/>
    <w:uiPriority w:val="99"/>
    <w:semiHidden/>
    <w:unhideWhenUsed/>
    <w:rsid w:val="009115F8"/>
    <w:rPr>
      <w:b/>
      <w:bCs/>
    </w:rPr>
  </w:style>
  <w:style w:type="character" w:customStyle="1" w:styleId="CommentSubjectChar">
    <w:name w:val="Comment Subject Char"/>
    <w:basedOn w:val="CommentTextChar"/>
    <w:link w:val="CommentSubject"/>
    <w:uiPriority w:val="99"/>
    <w:semiHidden/>
    <w:rsid w:val="009115F8"/>
    <w:rPr>
      <w:rFonts w:eastAsiaTheme="minorEastAsia"/>
      <w:b/>
      <w:bCs/>
      <w:sz w:val="20"/>
      <w:szCs w:val="20"/>
      <w:lang w:val="en-GB" w:eastAsia="zh-CN"/>
    </w:rPr>
  </w:style>
  <w:style w:type="paragraph" w:styleId="BalloonText">
    <w:name w:val="Balloon Text"/>
    <w:basedOn w:val="Normal"/>
    <w:link w:val="BalloonTextChar"/>
    <w:uiPriority w:val="99"/>
    <w:semiHidden/>
    <w:unhideWhenUsed/>
    <w:rsid w:val="00911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5F8"/>
    <w:rPr>
      <w:rFonts w:ascii="Segoe UI" w:eastAsiaTheme="minorEastAsia" w:hAnsi="Segoe UI" w:cs="Segoe UI"/>
      <w:sz w:val="18"/>
      <w:szCs w:val="18"/>
      <w:lang w:val="en-GB" w:eastAsia="zh-CN"/>
    </w:rPr>
  </w:style>
  <w:style w:type="character" w:styleId="Hyperlink">
    <w:name w:val="Hyperlink"/>
    <w:basedOn w:val="DefaultParagraphFont"/>
    <w:uiPriority w:val="99"/>
    <w:unhideWhenUsed/>
    <w:rsid w:val="00567AEF"/>
    <w:rPr>
      <w:color w:val="0000FF"/>
      <w:u w:val="single"/>
    </w:rPr>
  </w:style>
  <w:style w:type="paragraph" w:styleId="Revision">
    <w:name w:val="Revision"/>
    <w:hidden/>
    <w:uiPriority w:val="99"/>
    <w:semiHidden/>
    <w:rsid w:val="00015EEA"/>
    <w:pPr>
      <w:spacing w:after="0" w:line="240" w:lineRule="auto"/>
    </w:pPr>
    <w:rPr>
      <w:rFonts w:eastAsiaTheme="minorEastAsia"/>
      <w:lang w:val="en-GB" w:eastAsia="zh-CN"/>
    </w:rPr>
  </w:style>
  <w:style w:type="paragraph" w:styleId="Header">
    <w:name w:val="header"/>
    <w:basedOn w:val="Normal"/>
    <w:link w:val="HeaderChar"/>
    <w:uiPriority w:val="99"/>
    <w:unhideWhenUsed/>
    <w:rsid w:val="00F37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B10"/>
    <w:rPr>
      <w:rFonts w:eastAsiaTheme="minorEastAsia"/>
      <w:lang w:val="en-GB" w:eastAsia="zh-CN"/>
    </w:rPr>
  </w:style>
  <w:style w:type="paragraph" w:styleId="Footer">
    <w:name w:val="footer"/>
    <w:basedOn w:val="Normal"/>
    <w:link w:val="FooterChar"/>
    <w:uiPriority w:val="99"/>
    <w:unhideWhenUsed/>
    <w:rsid w:val="00F37B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B10"/>
    <w:rPr>
      <w:rFonts w:eastAsiaTheme="minorEastAsia"/>
      <w:lang w:val="en-GB" w:eastAsia="zh-CN"/>
    </w:rPr>
  </w:style>
  <w:style w:type="character" w:customStyle="1" w:styleId="Heading1Char">
    <w:name w:val="Heading 1 Char"/>
    <w:aliases w:val="A MAJOR/BOLD Char,h1 Char,A MAJOR/BOLD1 Char,h11DIF Char,h11 Char,Topic Heading 1 Char,Heading 1A Char,Part Char,Schedheading Char,Heading 1(Report Only) Char,Section Heading Char,Alt H1 Char,DEFS &amp; INTERPS HEADING Char"/>
    <w:basedOn w:val="DefaultParagraphFont"/>
    <w:link w:val="Heading1"/>
    <w:rsid w:val="0086355E"/>
    <w:rPr>
      <w:rFonts w:ascii="Times New Roman" w:eastAsia="Tahoma" w:hAnsi="Times New Roman" w:cs="Times New Roman"/>
      <w:b/>
      <w:bCs/>
      <w:caps/>
      <w:color w:val="000000"/>
      <w:sz w:val="24"/>
      <w:szCs w:val="28"/>
    </w:rPr>
  </w:style>
  <w:style w:type="character" w:customStyle="1" w:styleId="Heading2Char">
    <w:name w:val="Heading 2 Char"/>
    <w:basedOn w:val="DefaultParagraphFont"/>
    <w:link w:val="Heading2"/>
    <w:rsid w:val="0086355E"/>
    <w:rPr>
      <w:rFonts w:ascii="Times New Roman" w:eastAsia="Times New Roman Bold" w:hAnsi="Times New Roman" w:cs="Times New Roman"/>
      <w:bCs/>
      <w:sz w:val="24"/>
      <w:szCs w:val="24"/>
    </w:rPr>
  </w:style>
  <w:style w:type="character" w:customStyle="1" w:styleId="Heading3Char">
    <w:name w:val="Heading 3 Char"/>
    <w:basedOn w:val="DefaultParagraphFont"/>
    <w:link w:val="Heading3"/>
    <w:rsid w:val="0086355E"/>
    <w:rPr>
      <w:rFonts w:ascii="Times New Roman" w:eastAsia="Times New Roman Bold" w:hAnsi="Times New Roman" w:cs="Tahoma"/>
      <w:bCs/>
      <w:color w:val="000000"/>
      <w:sz w:val="24"/>
      <w:szCs w:val="24"/>
    </w:rPr>
  </w:style>
  <w:style w:type="character" w:customStyle="1" w:styleId="Heading4Char">
    <w:name w:val="Heading 4 Char"/>
    <w:basedOn w:val="DefaultParagraphFont"/>
    <w:link w:val="Heading4"/>
    <w:rsid w:val="0086355E"/>
    <w:rPr>
      <w:rFonts w:ascii="Times New Roman" w:eastAsia="Times New Roman Bold" w:hAnsi="Times New Roman" w:cs="Tahoma"/>
      <w:bCs/>
      <w:iCs/>
      <w:sz w:val="24"/>
      <w:szCs w:val="24"/>
    </w:rPr>
  </w:style>
  <w:style w:type="character" w:customStyle="1" w:styleId="Heading5Char">
    <w:name w:val="Heading 5 Char"/>
    <w:basedOn w:val="DefaultParagraphFont"/>
    <w:link w:val="Heading5"/>
    <w:rsid w:val="0086355E"/>
    <w:rPr>
      <w:rFonts w:ascii="Tahoma" w:eastAsia="Times New Roman Bold" w:hAnsi="Tahoma" w:cs="Tahoma"/>
      <w:sz w:val="24"/>
      <w:szCs w:val="24"/>
    </w:rPr>
  </w:style>
  <w:style w:type="numbering" w:customStyle="1" w:styleId="CompendiumHeading">
    <w:name w:val="Compendium Heading"/>
    <w:basedOn w:val="NoList"/>
    <w:uiPriority w:val="99"/>
    <w:rsid w:val="0086355E"/>
    <w:pPr>
      <w:numPr>
        <w:numId w:val="18"/>
      </w:numPr>
    </w:pPr>
  </w:style>
  <w:style w:type="paragraph" w:customStyle="1" w:styleId="CompendiumHeading2">
    <w:name w:val="Compendium Heading 2"/>
    <w:qFormat/>
    <w:rsid w:val="0086355E"/>
    <w:pPr>
      <w:numPr>
        <w:ilvl w:val="1"/>
        <w:numId w:val="18"/>
      </w:numPr>
      <w:spacing w:after="240" w:line="240" w:lineRule="auto"/>
      <w:jc w:val="both"/>
    </w:pPr>
    <w:rPr>
      <w:rFonts w:ascii="Tahoma" w:eastAsia="Times New Roman Bold" w:hAnsi="Tahoma" w:cs="Tahoma"/>
      <w:sz w:val="24"/>
      <w:szCs w:val="24"/>
    </w:rPr>
  </w:style>
  <w:style w:type="paragraph" w:customStyle="1" w:styleId="CompendiumHeading3">
    <w:name w:val="Compendium Heading 3"/>
    <w:qFormat/>
    <w:rsid w:val="0086355E"/>
    <w:pPr>
      <w:numPr>
        <w:ilvl w:val="2"/>
        <w:numId w:val="18"/>
      </w:numPr>
      <w:spacing w:after="240" w:line="240" w:lineRule="auto"/>
      <w:jc w:val="both"/>
    </w:pPr>
    <w:rPr>
      <w:rFonts w:ascii="Tahoma" w:eastAsia="Times New Roman Bold" w:hAnsi="Tahoma" w:cs="Tahoma"/>
      <w:sz w:val="24"/>
      <w:szCs w:val="24"/>
    </w:rPr>
  </w:style>
  <w:style w:type="paragraph" w:customStyle="1" w:styleId="CompendiumHeading1">
    <w:name w:val="Compendium Heading 1"/>
    <w:qFormat/>
    <w:rsid w:val="0086355E"/>
    <w:pPr>
      <w:numPr>
        <w:numId w:val="18"/>
      </w:numPr>
      <w:spacing w:before="480" w:after="240" w:line="240" w:lineRule="auto"/>
      <w:jc w:val="both"/>
    </w:pPr>
    <w:rPr>
      <w:rFonts w:ascii="CG Times" w:eastAsia="Times New Roman Bold" w:hAnsi="CG Times" w:cs="Tahoma"/>
      <w:b/>
      <w:caps/>
      <w:sz w:val="24"/>
      <w:szCs w:val="24"/>
    </w:rPr>
  </w:style>
  <w:style w:type="paragraph" w:customStyle="1" w:styleId="CompendiumHeading4">
    <w:name w:val="Compendium Heading 4"/>
    <w:link w:val="CompendiumHeading4Char"/>
    <w:qFormat/>
    <w:rsid w:val="0086355E"/>
    <w:pPr>
      <w:numPr>
        <w:ilvl w:val="3"/>
        <w:numId w:val="18"/>
      </w:numPr>
      <w:spacing w:after="240" w:line="240" w:lineRule="auto"/>
      <w:jc w:val="both"/>
    </w:pPr>
    <w:rPr>
      <w:rFonts w:ascii="Tahoma" w:eastAsia="Times New Roman Bold" w:hAnsi="Tahoma" w:cs="Tahoma"/>
      <w:sz w:val="24"/>
      <w:szCs w:val="24"/>
    </w:rPr>
  </w:style>
  <w:style w:type="paragraph" w:customStyle="1" w:styleId="CompendiumHeading5">
    <w:name w:val="Compendium Heading 5"/>
    <w:qFormat/>
    <w:rsid w:val="0086355E"/>
    <w:pPr>
      <w:numPr>
        <w:ilvl w:val="4"/>
        <w:numId w:val="18"/>
      </w:numPr>
      <w:spacing w:after="240" w:line="240" w:lineRule="auto"/>
      <w:jc w:val="both"/>
    </w:pPr>
    <w:rPr>
      <w:rFonts w:ascii="Tahoma" w:eastAsia="Times New Roman Bold" w:hAnsi="Tahoma" w:cs="Tahoma"/>
      <w:sz w:val="24"/>
      <w:szCs w:val="24"/>
    </w:rPr>
  </w:style>
  <w:style w:type="character" w:customStyle="1" w:styleId="CompendiumHeading4Char">
    <w:name w:val="Compendium Heading 4 Char"/>
    <w:link w:val="CompendiumHeading4"/>
    <w:rsid w:val="0086355E"/>
    <w:rPr>
      <w:rFonts w:ascii="Tahoma" w:eastAsia="Times New Roman Bold" w:hAnsi="Tahoma" w:cs="Tahoma"/>
      <w:sz w:val="24"/>
      <w:szCs w:val="24"/>
    </w:rPr>
  </w:style>
  <w:style w:type="paragraph" w:customStyle="1" w:styleId="CompendiumHeading6">
    <w:name w:val="Compendium Heading 6"/>
    <w:qFormat/>
    <w:rsid w:val="0086355E"/>
    <w:pPr>
      <w:numPr>
        <w:ilvl w:val="5"/>
        <w:numId w:val="18"/>
      </w:numPr>
      <w:spacing w:after="240" w:line="240" w:lineRule="auto"/>
      <w:jc w:val="both"/>
    </w:pPr>
    <w:rPr>
      <w:rFonts w:ascii="Tahoma" w:eastAsia="Times New Roman Bold" w:hAnsi="Tahoma" w:cs="Tahoma"/>
      <w:sz w:val="24"/>
      <w:szCs w:val="24"/>
    </w:rPr>
  </w:style>
  <w:style w:type="paragraph" w:customStyle="1" w:styleId="CompendiumHeading7">
    <w:name w:val="Compendium Heading 7"/>
    <w:qFormat/>
    <w:rsid w:val="0086355E"/>
    <w:pPr>
      <w:numPr>
        <w:ilvl w:val="6"/>
        <w:numId w:val="18"/>
      </w:numPr>
      <w:spacing w:after="240" w:line="240" w:lineRule="auto"/>
      <w:jc w:val="both"/>
    </w:pPr>
    <w:rPr>
      <w:rFonts w:ascii="Tahoma" w:eastAsia="Times New Roman Bold" w:hAnsi="Tahoma" w:cs="Tahoma"/>
      <w:sz w:val="24"/>
      <w:szCs w:val="24"/>
    </w:rPr>
  </w:style>
  <w:style w:type="character" w:customStyle="1" w:styleId="ListParagraphChar">
    <w:name w:val="List Paragraph Char"/>
    <w:aliases w:val="RUS List Char,Noise heading Char,Cell bullets Char,Text Char,Credits Char,Number abc Char,a List Paragraph Char,alphabet listing Char,Dot pt Char,List Paragraph1 Char,Colorful List - Accent 11 Char,No Spacing1 Char,T Char,L Char"/>
    <w:link w:val="ListParagraph"/>
    <w:uiPriority w:val="34"/>
    <w:locked/>
    <w:rsid w:val="00C5246D"/>
    <w:rPr>
      <w:rFonts w:eastAsiaTheme="minorEastAsia"/>
      <w:lang w:val="en-GB" w:eastAsia="zh-CN"/>
    </w:rPr>
  </w:style>
  <w:style w:type="character" w:styleId="UnresolvedMention">
    <w:name w:val="Unresolved Mention"/>
    <w:basedOn w:val="DefaultParagraphFont"/>
    <w:uiPriority w:val="99"/>
    <w:semiHidden/>
    <w:unhideWhenUsed/>
    <w:rsid w:val="00B460C2"/>
    <w:rPr>
      <w:color w:val="605E5C"/>
      <w:shd w:val="clear" w:color="auto" w:fill="E1DFDD"/>
    </w:rPr>
  </w:style>
  <w:style w:type="paragraph" w:styleId="ListNumber">
    <w:name w:val="List Number"/>
    <w:basedOn w:val="Normal"/>
    <w:link w:val="ListNumberChar"/>
    <w:rsid w:val="00A44C85"/>
    <w:pPr>
      <w:numPr>
        <w:numId w:val="61"/>
      </w:numPr>
      <w:tabs>
        <w:tab w:val="left" w:pos="851"/>
        <w:tab w:val="left" w:pos="1701"/>
      </w:tabs>
      <w:spacing w:after="0" w:line="240" w:lineRule="auto"/>
      <w:jc w:val="both"/>
    </w:pPr>
    <w:rPr>
      <w:rFonts w:ascii="Calibri Light" w:eastAsia="Tahoma" w:hAnsi="Calibri Light" w:cs="Tahoma"/>
      <w:b/>
      <w:sz w:val="24"/>
      <w:szCs w:val="20"/>
      <w:lang w:eastAsia="en-US"/>
    </w:rPr>
  </w:style>
  <w:style w:type="paragraph" w:styleId="ListNumber2">
    <w:name w:val="List Number 2"/>
    <w:basedOn w:val="ListNumber"/>
    <w:rsid w:val="00A44C85"/>
    <w:pPr>
      <w:numPr>
        <w:ilvl w:val="1"/>
      </w:numPr>
      <w:tabs>
        <w:tab w:val="clear" w:pos="360"/>
        <w:tab w:val="clear" w:pos="1701"/>
      </w:tabs>
      <w:ind w:left="1440" w:hanging="360"/>
    </w:pPr>
    <w:rPr>
      <w:b w:val="0"/>
    </w:rPr>
  </w:style>
  <w:style w:type="paragraph" w:styleId="ListNumber3">
    <w:name w:val="List Number 3"/>
    <w:basedOn w:val="ListNumber"/>
    <w:rsid w:val="00A44C85"/>
    <w:pPr>
      <w:numPr>
        <w:ilvl w:val="2"/>
      </w:numPr>
      <w:tabs>
        <w:tab w:val="clear" w:pos="851"/>
        <w:tab w:val="clear" w:pos="1070"/>
      </w:tabs>
      <w:ind w:left="2160" w:hanging="180"/>
    </w:pPr>
    <w:rPr>
      <w:b w:val="0"/>
    </w:rPr>
  </w:style>
  <w:style w:type="character" w:customStyle="1" w:styleId="ListNumberChar">
    <w:name w:val="List Number Char"/>
    <w:link w:val="ListNumber"/>
    <w:rsid w:val="00A44C85"/>
    <w:rPr>
      <w:rFonts w:ascii="Calibri Light" w:eastAsia="Tahoma" w:hAnsi="Calibri Light" w:cs="Tahoma"/>
      <w:b/>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7301">
      <w:bodyDiv w:val="1"/>
      <w:marLeft w:val="0"/>
      <w:marRight w:val="0"/>
      <w:marTop w:val="0"/>
      <w:marBottom w:val="0"/>
      <w:divBdr>
        <w:top w:val="none" w:sz="0" w:space="0" w:color="auto"/>
        <w:left w:val="none" w:sz="0" w:space="0" w:color="auto"/>
        <w:bottom w:val="none" w:sz="0" w:space="0" w:color="auto"/>
        <w:right w:val="none" w:sz="0" w:space="0" w:color="auto"/>
      </w:divBdr>
    </w:div>
    <w:div w:id="285702890">
      <w:bodyDiv w:val="1"/>
      <w:marLeft w:val="0"/>
      <w:marRight w:val="0"/>
      <w:marTop w:val="0"/>
      <w:marBottom w:val="0"/>
      <w:divBdr>
        <w:top w:val="none" w:sz="0" w:space="0" w:color="auto"/>
        <w:left w:val="none" w:sz="0" w:space="0" w:color="auto"/>
        <w:bottom w:val="none" w:sz="0" w:space="0" w:color="auto"/>
        <w:right w:val="none" w:sz="0" w:space="0" w:color="auto"/>
      </w:divBdr>
    </w:div>
    <w:div w:id="357005503">
      <w:bodyDiv w:val="1"/>
      <w:marLeft w:val="0"/>
      <w:marRight w:val="0"/>
      <w:marTop w:val="0"/>
      <w:marBottom w:val="0"/>
      <w:divBdr>
        <w:top w:val="none" w:sz="0" w:space="0" w:color="auto"/>
        <w:left w:val="none" w:sz="0" w:space="0" w:color="auto"/>
        <w:bottom w:val="none" w:sz="0" w:space="0" w:color="auto"/>
        <w:right w:val="none" w:sz="0" w:space="0" w:color="auto"/>
      </w:divBdr>
    </w:div>
    <w:div w:id="425541149">
      <w:bodyDiv w:val="1"/>
      <w:marLeft w:val="0"/>
      <w:marRight w:val="0"/>
      <w:marTop w:val="0"/>
      <w:marBottom w:val="0"/>
      <w:divBdr>
        <w:top w:val="none" w:sz="0" w:space="0" w:color="auto"/>
        <w:left w:val="none" w:sz="0" w:space="0" w:color="auto"/>
        <w:bottom w:val="none" w:sz="0" w:space="0" w:color="auto"/>
        <w:right w:val="none" w:sz="0" w:space="0" w:color="auto"/>
      </w:divBdr>
    </w:div>
    <w:div w:id="1517693898">
      <w:bodyDiv w:val="1"/>
      <w:marLeft w:val="0"/>
      <w:marRight w:val="0"/>
      <w:marTop w:val="0"/>
      <w:marBottom w:val="0"/>
      <w:divBdr>
        <w:top w:val="none" w:sz="0" w:space="0" w:color="auto"/>
        <w:left w:val="none" w:sz="0" w:space="0" w:color="auto"/>
        <w:bottom w:val="none" w:sz="0" w:space="0" w:color="auto"/>
        <w:right w:val="none" w:sz="0" w:space="0" w:color="auto"/>
      </w:divBdr>
    </w:div>
    <w:div w:id="1982804168">
      <w:bodyDiv w:val="1"/>
      <w:marLeft w:val="0"/>
      <w:marRight w:val="0"/>
      <w:marTop w:val="0"/>
      <w:marBottom w:val="0"/>
      <w:divBdr>
        <w:top w:val="none" w:sz="0" w:space="0" w:color="auto"/>
        <w:left w:val="none" w:sz="0" w:space="0" w:color="auto"/>
        <w:bottom w:val="none" w:sz="0" w:space="0" w:color="auto"/>
        <w:right w:val="none" w:sz="0" w:space="0" w:color="auto"/>
      </w:divBdr>
    </w:div>
    <w:div w:id="1996643142">
      <w:bodyDiv w:val="1"/>
      <w:marLeft w:val="0"/>
      <w:marRight w:val="0"/>
      <w:marTop w:val="0"/>
      <w:marBottom w:val="0"/>
      <w:divBdr>
        <w:top w:val="none" w:sz="0" w:space="0" w:color="auto"/>
        <w:left w:val="none" w:sz="0" w:space="0" w:color="auto"/>
        <w:bottom w:val="none" w:sz="0" w:space="0" w:color="auto"/>
        <w:right w:val="none" w:sz="0" w:space="0" w:color="auto"/>
      </w:divBdr>
    </w:div>
    <w:div w:id="212318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mrc.gov.sg/policy-guideline/data-shar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mrc.gov.sg/policy-guideline/research-grant-terms-condi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mrc.gov.sg/policy-guideline/data-shar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mrc.gov.sg/policy-guideline/research-grant-terms-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599136410A744AF6E6C92A8A611E0" ma:contentTypeVersion="34" ma:contentTypeDescription="Create a new document." ma:contentTypeScope="" ma:versionID="d5e1b018aa3029dc0be5496abd2c256a">
  <xsd:schema xmlns:xsd="http://www.w3.org/2001/XMLSchema" xmlns:xs="http://www.w3.org/2001/XMLSchema" xmlns:p="http://schemas.microsoft.com/office/2006/metadata/properties" xmlns:ns2="ffecb583-6c76-4fb9-b1d6-57e026640e75" xmlns:ns3="6fefa5f8-3525-4142-bda6-97205cc3db3a" targetNamespace="http://schemas.microsoft.com/office/2006/metadata/properties" ma:root="true" ma:fieldsID="fc8003eac9775a4c62f6a1d6aa504ddc" ns2:_="" ns3:_="">
    <xsd:import namespace="ffecb583-6c76-4fb9-b1d6-57e026640e75"/>
    <xsd:import namespace="6fefa5f8-3525-4142-bda6-97205cc3db3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ecb583-6c76-4fb9-b1d6-57e026640e7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bc49540-5c35-4aa1-8e74-ce7972271726" ma:termSetId="09814cd3-568e-fe90-9814-8d621ff8fb84" ma:anchorId="fba54fb3-c3e1-fe81-a776-ca4b69148c4d" ma:open="true" ma:isKeyword="false">
      <xsd:complexType>
        <xsd:sequence>
          <xsd:element ref="pc:Terms" minOccurs="0" maxOccurs="1"/>
        </xsd:sequence>
      </xsd:complex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fa5f8-3525-4142-bda6-97205cc3db3a"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8" nillable="true" ma:displayName="Taxonomy Catch All Column" ma:hidden="true" ma:list="{cb7e72dd-c896-4e60-88d8-f134178eb361}" ma:internalName="TaxCatchAll" ma:showField="CatchAllData" ma:web="6fefa5f8-3525-4142-bda6-97205cc3d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ath_Settings xmlns="ffecb583-6c76-4fb9-b1d6-57e026640e75" xsi:nil="true"/>
    <Has_Leaders_Only_SectionGroup xmlns="ffecb583-6c76-4fb9-b1d6-57e026640e75" xsi:nil="true"/>
    <Owner xmlns="ffecb583-6c76-4fb9-b1d6-57e026640e75">
      <UserInfo>
        <DisplayName/>
        <AccountId xsi:nil="true"/>
        <AccountType/>
      </UserInfo>
    </Owner>
    <Distribution_Groups xmlns="ffecb583-6c76-4fb9-b1d6-57e026640e75" xsi:nil="true"/>
    <Is_Collaboration_Space_Locked xmlns="ffecb583-6c76-4fb9-b1d6-57e026640e75" xsi:nil="true"/>
    <Templates xmlns="ffecb583-6c76-4fb9-b1d6-57e026640e75" xsi:nil="true"/>
    <LMS_Mappings xmlns="ffecb583-6c76-4fb9-b1d6-57e026640e75" xsi:nil="true"/>
    <Invited_Members xmlns="ffecb583-6c76-4fb9-b1d6-57e026640e75" xsi:nil="true"/>
    <Self_Registration_Enabled xmlns="ffecb583-6c76-4fb9-b1d6-57e026640e75" xsi:nil="true"/>
    <Leaders xmlns="ffecb583-6c76-4fb9-b1d6-57e026640e75">
      <UserInfo>
        <DisplayName/>
        <AccountId xsi:nil="true"/>
        <AccountType/>
      </UserInfo>
    </Leaders>
    <TaxCatchAll xmlns="6fefa5f8-3525-4142-bda6-97205cc3db3a" xsi:nil="true"/>
    <CultureName xmlns="ffecb583-6c76-4fb9-b1d6-57e026640e75" xsi:nil="true"/>
    <lcf76f155ced4ddcb4097134ff3c332f xmlns="ffecb583-6c76-4fb9-b1d6-57e026640e75">
      <Terms xmlns="http://schemas.microsoft.com/office/infopath/2007/PartnerControls"/>
    </lcf76f155ced4ddcb4097134ff3c332f>
    <IsNotebookLocked xmlns="ffecb583-6c76-4fb9-b1d6-57e026640e75" xsi:nil="true"/>
    <Members xmlns="ffecb583-6c76-4fb9-b1d6-57e026640e75">
      <UserInfo>
        <DisplayName/>
        <AccountId xsi:nil="true"/>
        <AccountType/>
      </UserInfo>
    </Members>
    <Member_Groups xmlns="ffecb583-6c76-4fb9-b1d6-57e026640e75">
      <UserInfo>
        <DisplayName/>
        <AccountId xsi:nil="true"/>
        <AccountType/>
      </UserInfo>
    </Member_Groups>
    <NotebookType xmlns="ffecb583-6c76-4fb9-b1d6-57e026640e75" xsi:nil="true"/>
    <FolderType xmlns="ffecb583-6c76-4fb9-b1d6-57e026640e75" xsi:nil="true"/>
    <AppVersion xmlns="ffecb583-6c76-4fb9-b1d6-57e026640e75" xsi:nil="true"/>
    <TeamsChannelId xmlns="ffecb583-6c76-4fb9-b1d6-57e026640e75" xsi:nil="true"/>
    <Invited_Leaders xmlns="ffecb583-6c76-4fb9-b1d6-57e026640e75" xsi:nil="true"/>
    <DefaultSectionNames xmlns="ffecb583-6c76-4fb9-b1d6-57e026640e7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8648D-44E6-4C87-82CD-98F127D2E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ecb583-6c76-4fb9-b1d6-57e026640e75"/>
    <ds:schemaRef ds:uri="6fefa5f8-3525-4142-bda6-97205cc3d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122A0-3DE7-4DA2-A390-E53CB569720C}">
  <ds:schemaRefs>
    <ds:schemaRef ds:uri="http://schemas.openxmlformats.org/officeDocument/2006/bibliography"/>
  </ds:schemaRefs>
</ds:datastoreItem>
</file>

<file path=customXml/itemProps3.xml><?xml version="1.0" encoding="utf-8"?>
<ds:datastoreItem xmlns:ds="http://schemas.openxmlformats.org/officeDocument/2006/customXml" ds:itemID="{F058A197-19AF-4BCA-A628-392EDB292C30}">
  <ds:schemaRefs>
    <ds:schemaRef ds:uri="http://schemas.microsoft.com/office/2006/metadata/properties"/>
    <ds:schemaRef ds:uri="http://schemas.microsoft.com/office/infopath/2007/PartnerControls"/>
    <ds:schemaRef ds:uri="ffecb583-6c76-4fb9-b1d6-57e026640e75"/>
    <ds:schemaRef ds:uri="6fefa5f8-3525-4142-bda6-97205cc3db3a"/>
  </ds:schemaRefs>
</ds:datastoreItem>
</file>

<file path=customXml/itemProps4.xml><?xml version="1.0" encoding="utf-8"?>
<ds:datastoreItem xmlns:ds="http://schemas.openxmlformats.org/officeDocument/2006/customXml" ds:itemID="{845794EF-51A1-42E7-A1B0-4080F2B41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3699</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24740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 Yim PEH (MOH)</dc:creator>
  <cp:keywords/>
  <dc:description/>
  <cp:lastModifiedBy>Jilessica XH LEE (MOH)</cp:lastModifiedBy>
  <cp:revision>2</cp:revision>
  <dcterms:created xsi:type="dcterms:W3CDTF">2024-01-02T01:02:00Z</dcterms:created>
  <dcterms:modified xsi:type="dcterms:W3CDTF">2024-01-02T01:02:00Z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0x0101006D1DB408E3677345B6A1E69CAA6C78CC</vt:lpwstr>
  </property>
  <property fmtid="{D5CDD505-2E9C-101B-9397-08002B2CF9AE}" pid="3" name="MediaServiceImageTags">
    <vt:lpwstr/>
  </property>
  <property fmtid="{D5CDD505-2E9C-101B-9397-08002B2CF9AE}" pid="4" name="MSIP_Label_5434c4c7-833e-41e4-b0ab-cdb227a2f6f7_Enabled">
    <vt:lpwstr>true</vt:lpwstr>
  </property>
  <property fmtid="{D5CDD505-2E9C-101B-9397-08002B2CF9AE}" pid="5" name="MSIP_Label_5434c4c7-833e-41e4-b0ab-cdb227a2f6f7_SetDate">
    <vt:lpwstr>2024-01-02T00:55:25Z</vt:lpwstr>
  </property>
  <property fmtid="{D5CDD505-2E9C-101B-9397-08002B2CF9AE}" pid="6" name="MSIP_Label_5434c4c7-833e-41e4-b0ab-cdb227a2f6f7_Method">
    <vt:lpwstr>Privileged</vt:lpwstr>
  </property>
  <property fmtid="{D5CDD505-2E9C-101B-9397-08002B2CF9AE}" pid="7" name="MSIP_Label_5434c4c7-833e-41e4-b0ab-cdb227a2f6f7_Name">
    <vt:lpwstr>Official (Open)</vt:lpwstr>
  </property>
  <property fmtid="{D5CDD505-2E9C-101B-9397-08002B2CF9AE}" pid="8" name="MSIP_Label_5434c4c7-833e-41e4-b0ab-cdb227a2f6f7_SiteId">
    <vt:lpwstr>0b11c524-9a1c-4e1b-84cb-6336aefc2243</vt:lpwstr>
  </property>
  <property fmtid="{D5CDD505-2E9C-101B-9397-08002B2CF9AE}" pid="9" name="MSIP_Label_5434c4c7-833e-41e4-b0ab-cdb227a2f6f7_ActionId">
    <vt:lpwstr>c147a6fb-792b-4028-abfc-b2fe99adc65c</vt:lpwstr>
  </property>
  <property fmtid="{D5CDD505-2E9C-101B-9397-08002B2CF9AE}" pid="10" name="MSIP_Label_5434c4c7-833e-41e4-b0ab-cdb227a2f6f7_ContentBits">
    <vt:lpwstr>0</vt:lpwstr>
  </property>
</Properties>
</file>